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73C61AE5" w:rsidR="00B04FE3" w:rsidRPr="0065320A" w:rsidRDefault="00205112" w:rsidP="00B04FE3">
      <w:pPr>
        <w:spacing w:afterLines="20" w:after="48"/>
        <w:contextualSpacing/>
      </w:pPr>
      <w:r>
        <w:rPr>
          <w:b/>
          <w:bCs/>
        </w:rPr>
        <w:t>Z</w:t>
      </w:r>
      <w:r w:rsidR="00B04FE3" w:rsidRPr="0065320A">
        <w:rPr>
          <w:b/>
          <w:bCs/>
        </w:rPr>
        <w:t>ałącznik nr 1</w:t>
      </w:r>
      <w:r w:rsidR="00B04FE3" w:rsidRPr="0065320A">
        <w:t xml:space="preserve"> do Umowy o stosowanie o nr. referencyjnym </w:t>
      </w:r>
      <w:permStart w:id="1128099598" w:edGrp="everyone"/>
      <w:r w:rsidR="00B04FE3" w:rsidRPr="0065320A">
        <w:t>__________</w:t>
      </w:r>
      <w:permEnd w:id="1128099598"/>
      <w:r w:rsidR="00B04FE3" w:rsidRPr="0065320A">
        <w:t xml:space="preserve"> zawartej w Warszawie</w:t>
      </w:r>
      <w:r w:rsidR="00B04FE3" w:rsidRPr="0065320A">
        <w:br/>
        <w:t xml:space="preserve">dnia </w:t>
      </w:r>
      <w:permStart w:id="2064741690" w:edGrp="everyone"/>
      <w:r w:rsidR="00B04FE3" w:rsidRPr="0065320A">
        <w:t>___</w:t>
      </w:r>
      <w:permEnd w:id="2064741690"/>
      <w:r w:rsidR="00B04FE3" w:rsidRPr="0065320A">
        <w:t xml:space="preserve"> </w:t>
      </w:r>
      <w:permStart w:id="1200773157" w:edGrp="everyone"/>
      <w:r w:rsidR="00B04FE3" w:rsidRPr="0065320A">
        <w:rPr>
          <w:rFonts w:eastAsia="Calibri"/>
        </w:rPr>
        <w:t>___________</w:t>
      </w:r>
      <w:permEnd w:id="1200773157"/>
      <w:r w:rsidR="00B04FE3" w:rsidRPr="0065320A">
        <w:t xml:space="preserve"> </w:t>
      </w:r>
      <w:permStart w:id="244733791" w:edGrp="everyone"/>
      <w:r w:rsidR="00B04FE3" w:rsidRPr="0065320A">
        <w:t>____</w:t>
      </w:r>
      <w:permEnd w:id="244733791"/>
      <w:r w:rsidR="00B04FE3" w:rsidRPr="0065320A">
        <w:t xml:space="preserve"> r. pomiędzy </w:t>
      </w:r>
      <w:r w:rsidR="00B04FE3" w:rsidRPr="0065320A">
        <w:rPr>
          <w:rFonts w:eastAsia="Verdana"/>
        </w:rPr>
        <w:t xml:space="preserve">GPW Benchmark S.A. </w:t>
      </w:r>
      <w:r w:rsidR="00B04FE3" w:rsidRPr="0065320A">
        <w:t>a Użytkownikiem</w:t>
      </w:r>
    </w:p>
    <w:p w14:paraId="61195C4B" w14:textId="1C97EE05" w:rsidR="00B04FE3" w:rsidRPr="0065320A" w:rsidRDefault="00B04FE3" w:rsidP="00B04FE3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0378F2">
        <w:rPr>
          <w:sz w:val="14"/>
          <w:szCs w:val="14"/>
        </w:rPr>
        <w:t>2</w:t>
      </w:r>
      <w:r w:rsidR="000666B4">
        <w:rPr>
          <w:sz w:val="14"/>
          <w:szCs w:val="14"/>
        </w:rPr>
        <w:t>4</w:t>
      </w:r>
      <w:r w:rsidR="006D0AD3">
        <w:rPr>
          <w:sz w:val="14"/>
          <w:szCs w:val="14"/>
        </w:rPr>
        <w:t xml:space="preserve"> </w:t>
      </w:r>
      <w:r w:rsidR="000666B4">
        <w:rPr>
          <w:sz w:val="14"/>
          <w:szCs w:val="14"/>
        </w:rPr>
        <w:t>czerwca</w:t>
      </w:r>
      <w:r w:rsidR="00C14E6C">
        <w:rPr>
          <w:sz w:val="14"/>
          <w:szCs w:val="14"/>
        </w:rPr>
        <w:t xml:space="preserve"> </w:t>
      </w:r>
      <w:r w:rsidRPr="00857381">
        <w:rPr>
          <w:sz w:val="14"/>
          <w:szCs w:val="14"/>
        </w:rPr>
        <w:t>202</w:t>
      </w:r>
      <w:r w:rsidR="00C14E6C">
        <w:rPr>
          <w:sz w:val="14"/>
          <w:szCs w:val="14"/>
        </w:rPr>
        <w:t>4</w:t>
      </w:r>
      <w:r w:rsidRPr="00857381">
        <w:rPr>
          <w:sz w:val="14"/>
          <w:szCs w:val="14"/>
        </w:rPr>
        <w:t xml:space="preserve"> r.</w:t>
      </w: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10A21BFC" w14:textId="0017794C" w:rsidR="00B04FE3" w:rsidRPr="005B6BC6" w:rsidRDefault="00B04FE3" w:rsidP="00B04FE3">
      <w:pPr>
        <w:pStyle w:val="Akapitzlist"/>
        <w:numPr>
          <w:ilvl w:val="0"/>
          <w:numId w:val="4"/>
        </w:numPr>
        <w:spacing w:afterLines="20" w:after="48"/>
        <w:ind w:left="851" w:hanging="425"/>
      </w:pPr>
      <w:r>
        <w:t xml:space="preserve">Stawki Referencyjne </w:t>
      </w:r>
      <w:r w:rsidRPr="005B6BC6">
        <w:t>WIBID</w:t>
      </w:r>
      <w:r w:rsidR="001864D2">
        <w:t xml:space="preserve"> i </w:t>
      </w:r>
      <w:r w:rsidRPr="005B6BC6">
        <w:t>WIBOR</w:t>
      </w:r>
      <w:r w:rsidR="0034689D">
        <w:t>;</w:t>
      </w:r>
    </w:p>
    <w:p w14:paraId="71A570BA" w14:textId="77777777" w:rsidR="009D7360" w:rsidRDefault="00B04FE3" w:rsidP="009D7360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8" w:history="1">
        <w:r w:rsidR="00C14E6C" w:rsidRPr="00982431">
          <w:rPr>
            <w:rStyle w:val="Hipercze"/>
            <w:sz w:val="16"/>
            <w:szCs w:val="16"/>
          </w:rPr>
          <w:t>https://gpwbenchmark.pl/</w:t>
        </w:r>
      </w:hyperlink>
    </w:p>
    <w:p w14:paraId="382B3555" w14:textId="72E2941E" w:rsidR="00296589" w:rsidRPr="009D7360" w:rsidRDefault="00514CE6" w:rsidP="009D7360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 w:rsidRPr="00A9190C">
        <w:t>WIRON</w:t>
      </w:r>
      <w:r w:rsidR="00296589" w:rsidRPr="00A9190C">
        <w:t xml:space="preserve"> </w:t>
      </w:r>
      <w:r w:rsidR="00E72A72" w:rsidRPr="00A9190C">
        <w:t>- Warsaw Interest Rate Overnig</w:t>
      </w:r>
      <w:r w:rsidR="00C14E6C">
        <w:t xml:space="preserve">ht, </w:t>
      </w:r>
      <w:r w:rsidR="00296589" w:rsidRPr="00A9190C">
        <w:t>WIRON 1M</w:t>
      </w:r>
      <w:r w:rsidR="00A9190C" w:rsidRPr="00A9190C">
        <w:t xml:space="preserve"> </w:t>
      </w:r>
      <w:r w:rsidR="00A9190C" w:rsidRPr="00C45BF4">
        <w:t xml:space="preserve">Stopa </w:t>
      </w:r>
      <w:r w:rsidR="00A9190C" w:rsidRPr="00A9190C">
        <w:t>S</w:t>
      </w:r>
      <w:r w:rsidR="00A9190C">
        <w:t>kładana</w:t>
      </w:r>
      <w:r w:rsidR="00296589" w:rsidRPr="00A9190C">
        <w:t xml:space="preserve">, WIRON 3M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A9190C" w:rsidRPr="00A9190C">
        <w:t xml:space="preserve"> </w:t>
      </w:r>
      <w:r w:rsidR="00296589" w:rsidRPr="00A9190C">
        <w:t xml:space="preserve">oraz WIRON </w:t>
      </w:r>
      <w:r w:rsidR="00E72A72" w:rsidRPr="00A9190C">
        <w:t>6</w:t>
      </w:r>
      <w:r w:rsidR="00296589" w:rsidRPr="00A9190C">
        <w:t xml:space="preserve">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34689D" w:rsidRPr="00A9190C">
        <w:t>.</w:t>
      </w:r>
    </w:p>
    <w:p w14:paraId="75A93A0E" w14:textId="1B9FFAAA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51FC1572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4ECFA84E" w14:textId="663B8ED4" w:rsidR="00254B6D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bookmarkStart w:id="0" w:name="_Hlk143609384"/>
      <w:r w:rsidRPr="00254B6D">
        <w:rPr>
          <w:lang w:val="en-US"/>
        </w:rPr>
        <w:t>WIG20TRsht</w:t>
      </w:r>
      <w:r>
        <w:rPr>
          <w:lang w:val="en-US"/>
        </w:rPr>
        <w:t>;</w:t>
      </w:r>
    </w:p>
    <w:p w14:paraId="77033536" w14:textId="49471D88" w:rsidR="00254B6D" w:rsidRPr="000D5F00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54B6D">
        <w:rPr>
          <w:lang w:val="en-US"/>
        </w:rPr>
        <w:t>WIG20TRlev</w:t>
      </w:r>
      <w:r>
        <w:rPr>
          <w:lang w:val="en-US"/>
        </w:rPr>
        <w:t>;</w:t>
      </w:r>
    </w:p>
    <w:bookmarkEnd w:id="0"/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1202B21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74A20AA0" w14:textId="2CC6A5FB" w:rsidR="00205112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mWIG40TRsh</w:t>
      </w:r>
      <w:r>
        <w:rPr>
          <w:lang w:val="en-US"/>
        </w:rPr>
        <w:t>;</w:t>
      </w:r>
    </w:p>
    <w:p w14:paraId="0C76C93E" w14:textId="077E84CE" w:rsidR="00205112" w:rsidRPr="000D5F00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mWIG40TRlv</w:t>
      </w:r>
      <w:r>
        <w:rPr>
          <w:lang w:val="en-US"/>
        </w:rPr>
        <w:t>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WIGdiv;</w:t>
      </w:r>
    </w:p>
    <w:p w14:paraId="44FA6443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WIG20short;</w:t>
      </w:r>
    </w:p>
    <w:p w14:paraId="54E53555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WIG20lev;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>
        <w:rPr>
          <w:lang w:val="en-US"/>
        </w:rPr>
        <w:t>WIGtechTR;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lastRenderedPageBreak/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WIG-Ukraine</w:t>
      </w:r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NCIndex</w:t>
      </w:r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F0D69F5" w14:textId="5BC81585" w:rsidR="007F2475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</w:t>
      </w:r>
      <w:r w:rsidR="007F2475">
        <w:t>i;</w:t>
      </w:r>
    </w:p>
    <w:p w14:paraId="74DCBFF7" w14:textId="60B446CF" w:rsidR="00B04FE3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0E7E3AA4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 xml:space="preserve">WIG – </w:t>
      </w:r>
      <w:r w:rsidR="005D6377">
        <w:t>140</w:t>
      </w:r>
      <w:r>
        <w:t>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08B2B83C" w:rsidR="00B04FE3" w:rsidRDefault="00B04FE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>WIG – gry</w:t>
      </w:r>
      <w:r w:rsidR="00647F7B">
        <w:t>;</w:t>
      </w:r>
    </w:p>
    <w:p w14:paraId="4B529C74" w14:textId="1B37F16A" w:rsidR="00957023" w:rsidRDefault="0095702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957023">
        <w:t>WIG.MS-ECM</w:t>
      </w:r>
      <w:r>
        <w:t>;</w:t>
      </w:r>
    </w:p>
    <w:p w14:paraId="3E80ED71" w14:textId="77777777" w:rsidR="00234F20" w:rsidRDefault="00234F20" w:rsidP="00234F20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5B18BE">
        <w:t>WIGmed;</w:t>
      </w:r>
    </w:p>
    <w:p w14:paraId="22FE2C3D" w14:textId="073E374B" w:rsidR="00234F20" w:rsidRDefault="00234F20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5B18BE">
        <w:t>WIGind</w:t>
      </w:r>
      <w:r>
        <w:t>;</w:t>
      </w:r>
    </w:p>
    <w:p w14:paraId="1D454246" w14:textId="38F523AB" w:rsidR="00647F7B" w:rsidRDefault="00647F7B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 xml:space="preserve">GPWB </w:t>
      </w:r>
      <w:r w:rsidR="000666B4">
        <w:t>–</w:t>
      </w:r>
      <w:r>
        <w:t xml:space="preserve"> CENTR</w:t>
      </w:r>
      <w:r w:rsidR="00234F20">
        <w:t>.</w:t>
      </w:r>
    </w:p>
    <w:p w14:paraId="1AD6C237" w14:textId="63600527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1" w:name="_Hlk61615358"/>
      <w:r w:rsidRPr="000D5F00">
        <w:t>Indeksy ry</w:t>
      </w:r>
      <w:r>
        <w:t>n</w:t>
      </w:r>
      <w:r w:rsidRPr="000D5F00">
        <w:t>ku obligacji</w:t>
      </w:r>
    </w:p>
    <w:bookmarkEnd w:id="1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2C7C6D3B" w14:textId="77777777" w:rsidR="001D0AE6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</w:t>
      </w:r>
      <w:r w:rsidR="001D0AE6">
        <w:t>,</w:t>
      </w:r>
    </w:p>
    <w:p w14:paraId="1F0DC22B" w14:textId="75B28840" w:rsidR="008E71C5" w:rsidRPr="008E71C5" w:rsidRDefault="001D0AE6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1D0AE6">
        <w:t>GPWB-BWZ</w:t>
      </w:r>
      <w:r>
        <w:t>.</w:t>
      </w:r>
    </w:p>
    <w:p w14:paraId="1ACAB31E" w14:textId="7C5F5184" w:rsidR="00B04FE3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10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6FC735E7" w14:textId="65D4F12B" w:rsidR="00647F7B" w:rsidRDefault="00647F7B">
      <w:pPr>
        <w:spacing w:before="120" w:after="120"/>
        <w:rPr>
          <w:rStyle w:val="Hipercze"/>
          <w:sz w:val="16"/>
          <w:szCs w:val="16"/>
        </w:rPr>
      </w:pPr>
      <w:r>
        <w:rPr>
          <w:rStyle w:val="Hipercze"/>
          <w:sz w:val="16"/>
          <w:szCs w:val="16"/>
        </w:rPr>
        <w:br w:type="page"/>
      </w:r>
    </w:p>
    <w:p w14:paraId="3534F023" w14:textId="77777777" w:rsidR="00647F7B" w:rsidRPr="00F6568F" w:rsidRDefault="00647F7B" w:rsidP="00B04FE3">
      <w:pPr>
        <w:pStyle w:val="Akapitzlist"/>
        <w:spacing w:afterLines="20" w:after="48"/>
        <w:ind w:left="851"/>
        <w:rPr>
          <w:sz w:val="16"/>
          <w:szCs w:val="16"/>
        </w:rPr>
      </w:pP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3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0211A450" w:rsidR="008B5B3F" w:rsidRPr="00831301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59A070CE" w14:textId="5C7E7E4C" w:rsidR="00AF7E48" w:rsidRPr="0065320A" w:rsidRDefault="00B04FE3" w:rsidP="00AF7E48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AF7E48">
        <w:rPr>
          <w:sz w:val="14"/>
          <w:szCs w:val="14"/>
        </w:rPr>
        <w:t xml:space="preserve">24 czerwca </w:t>
      </w:r>
      <w:r w:rsidR="00AF7E48" w:rsidRPr="00857381">
        <w:rPr>
          <w:sz w:val="14"/>
          <w:szCs w:val="14"/>
        </w:rPr>
        <w:t>202</w:t>
      </w:r>
      <w:r w:rsidR="00AF7E48">
        <w:rPr>
          <w:sz w:val="14"/>
          <w:szCs w:val="14"/>
        </w:rPr>
        <w:t>4</w:t>
      </w:r>
      <w:r w:rsidR="00AF7E48" w:rsidRPr="00857381">
        <w:rPr>
          <w:sz w:val="14"/>
          <w:szCs w:val="14"/>
        </w:rPr>
        <w:t xml:space="preserve"> r.</w:t>
      </w:r>
    </w:p>
    <w:p w14:paraId="62CD5786" w14:textId="7B147FF9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09F0B9D4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</w:t>
      </w:r>
      <w:r>
        <w:lastRenderedPageBreak/>
        <w:t>dokonywał kalkulacji podatku</w:t>
      </w:r>
      <w:r w:rsidRPr="0065320A">
        <w:t xml:space="preserve"> na podstawie stawek przewidzianych w umowach o unikaniu 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F170F4" w:rsidRPr="00F170F4">
        <w:fldChar w:fldCharType="begin"/>
      </w:r>
      <w:r w:rsidR="00F170F4">
        <w:instrText xml:space="preserve"> HYPERLINK "mailto:gpwbenchmark-faktury@gpwbenchmark.pl" </w:instrText>
      </w:r>
      <w:r w:rsidR="00F170F4" w:rsidRPr="00F170F4">
        <w:fldChar w:fldCharType="separate"/>
      </w:r>
      <w:r w:rsidR="003A3A2A" w:rsidRPr="00F170F4">
        <w:rPr>
          <w:rStyle w:val="Hipercze"/>
          <w:sz w:val="16"/>
        </w:rPr>
        <w:t>gpwbenchmark-faktury@gpwbenchmark.pl</w:t>
      </w:r>
      <w:r w:rsidR="00F170F4" w:rsidRPr="00F170F4">
        <w:rPr>
          <w:rStyle w:val="Hipercze"/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10389E48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 xml:space="preserve">Administrator oświadcza, że posiada status dużego </w:t>
      </w:r>
      <w:r w:rsidR="001B30CA">
        <w:t xml:space="preserve">przedsiębiorcy </w:t>
      </w:r>
      <w:r>
        <w:t>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lastRenderedPageBreak/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21A0EE61" w14:textId="452CC10C" w:rsidR="00B04FE3" w:rsidRDefault="001D0AE6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E0129E">
        <w:t>W przypadku realizacji przez GPWB uprawnienia określonego w par. 5.4 Umowy z powodu istotnego wzrostu średniorocznego wskaźnika cen towarów i usług konsumpcyjnych w Polsce (wskaźnika inflacji), waloryzacji podlegają Opłaty za Licencje udzielone na czas dłuższy niż 12 miesięcy, jeśli wskaźnik inflacji Głównego Urzędu Statystycznego przewyższa 3,5%.</w:t>
      </w:r>
      <w:r>
        <w:br/>
      </w:r>
      <w:r w:rsidR="00B04FE3"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DFDB25D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</w:t>
      </w:r>
      <w:r>
        <w:lastRenderedPageBreak/>
        <w:t xml:space="preserve">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08B0A754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17778333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r w:rsidRPr="0065320A">
        <w:rPr>
          <w:rFonts w:cs="Arial"/>
          <w:i/>
          <w:iCs/>
          <w:kern w:val="12"/>
        </w:rPr>
        <w:t>split payment</w:t>
      </w:r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</w:t>
      </w:r>
      <w:r w:rsidRPr="0065320A">
        <w:rPr>
          <w:rFonts w:cs="Arial"/>
          <w:kern w:val="12"/>
        </w:rPr>
        <w:lastRenderedPageBreak/>
        <w:t xml:space="preserve">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Użytkownik będzie wnosił Opłaty w walucie wskazanej na fakturze VAT. W przypadku wnoszenia Opłat w walucie innej niż złoty (PLN), wysokość Opłat zostanie wyliczona według 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Default="00B04FE3" w:rsidP="00C73DB1">
            <w:pPr>
              <w:jc w:val="center"/>
              <w:rPr>
                <w:rFonts w:ascii="Verdana" w:hAnsi="Verdana"/>
                <w:sz w:val="18"/>
                <w:szCs w:val="18"/>
              </w:rPr>
            </w:pPr>
            <w:bookmarkStart w:id="2" w:name="_Hlk23416413"/>
            <w:r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65A9B6B7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Wysokość rocznej Opłaty Licencyjnej</w:t>
            </w:r>
          </w:p>
          <w:p w14:paraId="3AD36D63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5C183FD0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6EE3FB25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</w:t>
            </w:r>
            <w:r w:rsidR="00EC2AC1">
              <w:rPr>
                <w:rFonts w:ascii="Verdana" w:hAnsi="Verdana"/>
                <w:sz w:val="18"/>
                <w:szCs w:val="18"/>
              </w:rPr>
              <w:t>75</w:t>
            </w:r>
            <w:r>
              <w:rPr>
                <w:rFonts w:ascii="Verdana" w:hAnsi="Verdana"/>
                <w:sz w:val="18"/>
                <w:szCs w:val="18"/>
              </w:rPr>
              <w:t>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0,0005%</w:t>
            </w:r>
          </w:p>
          <w:p w14:paraId="2EA571D4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2CD0A63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Suma części stałej oraz części zmiennej Opłaty, nie więcej niż </w:t>
            </w:r>
          </w:p>
          <w:p w14:paraId="5B865836" w14:textId="1C6E57A0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  <w:r w:rsidR="00AC423C">
              <w:rPr>
                <w:rFonts w:ascii="Verdana" w:hAnsi="Verdana"/>
                <w:sz w:val="18"/>
                <w:szCs w:val="18"/>
              </w:rPr>
              <w:t>9</w:t>
            </w:r>
            <w:r>
              <w:rPr>
                <w:rFonts w:ascii="Verdana" w:hAnsi="Verdana"/>
                <w:sz w:val="18"/>
                <w:szCs w:val="18"/>
              </w:rPr>
              <w:t>0 000,00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25B019E8" w:rsidR="00B04FE3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</w:t>
            </w:r>
            <w:r w:rsidR="00B04FE3">
              <w:rPr>
                <w:rFonts w:ascii="Verdana" w:hAnsi="Verdana"/>
                <w:sz w:val="18"/>
                <w:szCs w:val="18"/>
              </w:rPr>
              <w:t>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3E6CD6D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1588D351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</w:t>
            </w:r>
            <w:r w:rsidR="00EC2AC1">
              <w:rPr>
                <w:rFonts w:ascii="Verdana" w:hAnsi="Verdana"/>
                <w:sz w:val="18"/>
                <w:szCs w:val="18"/>
              </w:rPr>
              <w:t>75</w:t>
            </w:r>
            <w:r>
              <w:rPr>
                <w:rFonts w:ascii="Verdana" w:hAnsi="Verdana"/>
                <w:sz w:val="18"/>
                <w:szCs w:val="18"/>
              </w:rPr>
              <w:t xml:space="preserve">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0,0000125%</w:t>
            </w:r>
          </w:p>
          <w:p w14:paraId="290E0FA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55A10E4F" w:rsidR="00B04FE3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1.000</w:t>
            </w:r>
            <w:r w:rsidR="00B04FE3">
              <w:rPr>
                <w:rFonts w:ascii="Verdana" w:hAnsi="Verdana"/>
                <w:sz w:val="18"/>
                <w:szCs w:val="18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B74389A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43A6A5E6" w:rsidR="00B04FE3" w:rsidRDefault="00EC2AC1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</w:t>
            </w:r>
            <w:r w:rsidR="00B04FE3">
              <w:rPr>
                <w:rFonts w:ascii="Verdana" w:hAnsi="Verdana"/>
                <w:sz w:val="18"/>
                <w:szCs w:val="18"/>
              </w:rPr>
              <w:t>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2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0BE8BDEE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</w:t>
      </w:r>
      <w:r w:rsidR="00DE795D">
        <w:rPr>
          <w:sz w:val="12"/>
        </w:rPr>
        <w:t>s</w:t>
      </w:r>
      <w:r w:rsidR="00DE795D" w:rsidRPr="00F170F4">
        <w:rPr>
          <w:sz w:val="12"/>
        </w:rPr>
        <w:t xml:space="preserve">tosowanie </w:t>
      </w:r>
      <w:r w:rsidRPr="00F170F4">
        <w:rPr>
          <w:sz w:val="12"/>
        </w:rPr>
        <w:t xml:space="preserve">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5EF07CF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E02707C" w14:textId="2F6636BB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4683665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A2B7268" w14:textId="3E4DD310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indeksy dochodowe TR (</w:t>
            </w:r>
            <w:r w:rsidR="00254B6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WIG20TR, </w:t>
            </w:r>
            <w:r w:rsidR="00254B6D" w:rsidRP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WIG20TRsht, WIG20TRlev</w:t>
            </w:r>
            <w:r w:rsid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,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WIG30TR, WIGTechTR, mWIG40TR, sWIG</w:t>
            </w:r>
            <w:r w:rsidR="00A9190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39F9877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3388C35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16.000,00 PLN </w:t>
            </w:r>
          </w:p>
        </w:tc>
      </w:tr>
      <w:tr w:rsidR="00B04FE3" w:rsidRPr="00A60C5C" w14:paraId="4E78B07A" w14:textId="77777777" w:rsidTr="00366663">
        <w:trPr>
          <w:trHeight w:val="546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34CFEAF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366663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277567FC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01" w:type="pct"/>
            <w:shd w:val="clear" w:color="auto" w:fill="auto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278F5EB6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48D53FA0" w14:textId="5B27F92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366663">
        <w:trPr>
          <w:trHeight w:val="827"/>
        </w:trPr>
        <w:tc>
          <w:tcPr>
            <w:tcW w:w="450" w:type="pct"/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E23041D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  <w:shd w:val="clear" w:color="auto" w:fill="auto"/>
          </w:tcPr>
          <w:p w14:paraId="56212BEF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97A722A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1E932AF" w14:textId="519F5B32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1A4A5EC2" w14:textId="0061B703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  <w:shd w:val="clear" w:color="auto" w:fill="auto"/>
          </w:tcPr>
          <w:p w14:paraId="73F4609A" w14:textId="77777777" w:rsidR="00205112" w:rsidRDefault="00205112" w:rsidP="00205112">
            <w:pPr>
              <w:pStyle w:val="Akapitzlist"/>
              <w:spacing w:after="0" w:line="100" w:lineRule="atLeast"/>
              <w:ind w:left="357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22203A1" w14:textId="42312F67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17 000,00 PLN – dla indeksu WIG i WIG20</w:t>
            </w:r>
          </w:p>
          <w:p w14:paraId="01AB346A" w14:textId="4AF4150C" w:rsidR="004265F4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000,00 PLN – </w:t>
            </w:r>
            <w:r w:rsid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za </w:t>
            </w:r>
          </w:p>
          <w:p w14:paraId="5DF21872" w14:textId="47783D74" w:rsidR="00B04FE3" w:rsidRPr="004265F4" w:rsidRDefault="004265F4" w:rsidP="004265F4">
            <w:pPr>
              <w:spacing w:after="0" w:line="100" w:lineRule="atLeast"/>
              <w:jc w:val="lef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każdy z pozostałych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B04FE3"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indeksów</w:t>
            </w:r>
          </w:p>
        </w:tc>
      </w:tr>
      <w:tr w:rsidR="00205112" w:rsidRPr="00605E63" w14:paraId="4B22A236" w14:textId="77777777" w:rsidTr="00366663">
        <w:trPr>
          <w:trHeight w:val="673"/>
        </w:trPr>
        <w:tc>
          <w:tcPr>
            <w:tcW w:w="450" w:type="pct"/>
            <w:shd w:val="clear" w:color="000000" w:fill="FFFFFF"/>
          </w:tcPr>
          <w:p w14:paraId="7A7382D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AB2585" w14:textId="3FB6A5D6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09</w:t>
            </w:r>
          </w:p>
        </w:tc>
        <w:tc>
          <w:tcPr>
            <w:tcW w:w="1401" w:type="pct"/>
            <w:shd w:val="clear" w:color="auto" w:fill="auto"/>
          </w:tcPr>
          <w:p w14:paraId="0CCCA989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ECB1EDB" w14:textId="65C334C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E26740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6B929A" w14:textId="07F84BEA" w:rsidR="00205112" w:rsidRPr="00605E63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oba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indeksy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0511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mWIG40TRsh oraz mWIG40TRlv</w:t>
            </w:r>
          </w:p>
        </w:tc>
        <w:tc>
          <w:tcPr>
            <w:tcW w:w="1431" w:type="pct"/>
            <w:shd w:val="clear" w:color="auto" w:fill="auto"/>
          </w:tcPr>
          <w:p w14:paraId="6FF75AFF" w14:textId="77777777" w:rsidR="00205112" w:rsidRDefault="00205112" w:rsidP="00205112">
            <w:pPr>
              <w:spacing w:after="0" w:line="100" w:lineRule="atLeas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6E3C5A8" w14:textId="3841FD20" w:rsidR="00205112" w:rsidRPr="00205112" w:rsidRDefault="00205112" w:rsidP="00205112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  <w:r w:rsidR="00C03C43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.000,00 PLN</w:t>
            </w:r>
          </w:p>
        </w:tc>
      </w:tr>
      <w:tr w:rsidR="00647F7B" w:rsidRPr="00605E63" w14:paraId="1894E704" w14:textId="77777777" w:rsidTr="00366663">
        <w:trPr>
          <w:trHeight w:val="685"/>
        </w:trPr>
        <w:tc>
          <w:tcPr>
            <w:tcW w:w="450" w:type="pct"/>
            <w:shd w:val="clear" w:color="000000" w:fill="FFFFFF"/>
          </w:tcPr>
          <w:p w14:paraId="0D32D3BC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89C1EC0" w14:textId="5D04E1F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II.01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401" w:type="pct"/>
            <w:shd w:val="clear" w:color="auto" w:fill="auto"/>
          </w:tcPr>
          <w:p w14:paraId="0874F514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8547C86" w14:textId="58F6A06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759A221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01CB08D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  <w:p w14:paraId="1C39F32E" w14:textId="57ADE42B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GPWB-CENTR</w:t>
            </w:r>
          </w:p>
        </w:tc>
        <w:tc>
          <w:tcPr>
            <w:tcW w:w="1431" w:type="pct"/>
            <w:shd w:val="clear" w:color="auto" w:fill="auto"/>
          </w:tcPr>
          <w:p w14:paraId="7754CA04" w14:textId="569891D6" w:rsidR="00C03C43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0,02 % wart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ści aktywów,</w:t>
            </w:r>
          </w:p>
          <w:p w14:paraId="7632DEA9" w14:textId="0AD70639" w:rsidR="00647F7B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(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n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ie mniej niż 25.000,00 PLN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i 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nie więcej niż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17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0 000 PLN)</w:t>
            </w:r>
          </w:p>
        </w:tc>
      </w:tr>
      <w:tr w:rsidR="00234F20" w:rsidRPr="00605E63" w14:paraId="0B97992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25628768" w14:textId="77777777" w:rsidR="00234F20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FBA46F9" w14:textId="5DDA0E0F" w:rsidR="00234F20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</w:rPr>
              <w:t>II.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>01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1" w:type="pct"/>
            <w:shd w:val="clear" w:color="auto" w:fill="auto"/>
          </w:tcPr>
          <w:p w14:paraId="38419FB7" w14:textId="799EA99C" w:rsidR="00234F20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P</w:t>
            </w:r>
            <w:r w:rsidRPr="000666B4">
              <w:rPr>
                <w:rFonts w:eastAsia="Times New Roman" w:cstheme="minorHAnsi"/>
                <w:color w:val="000000"/>
                <w:sz w:val="16"/>
                <w:szCs w:val="16"/>
              </w:rPr>
              <w:t>odmiot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>y</w:t>
            </w:r>
            <w:r w:rsidRPr="000666B4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prowadzące rejestry uczestników FI</w:t>
            </w:r>
          </w:p>
        </w:tc>
        <w:tc>
          <w:tcPr>
            <w:tcW w:w="1718" w:type="pct"/>
            <w:shd w:val="clear" w:color="auto" w:fill="auto"/>
          </w:tcPr>
          <w:p w14:paraId="4899007A" w14:textId="56DDB923" w:rsidR="00234F20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Licencja 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na korzystanie z indeksu w zakresie niezbędnym do prowadzenia działalności </w:t>
            </w:r>
          </w:p>
        </w:tc>
        <w:tc>
          <w:tcPr>
            <w:tcW w:w="1431" w:type="pct"/>
            <w:shd w:val="clear" w:color="auto" w:fill="auto"/>
          </w:tcPr>
          <w:p w14:paraId="30B42FB9" w14:textId="13144A1C" w:rsidR="00234F20" w:rsidRDefault="00234F20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0706F9">
              <w:rPr>
                <w:rFonts w:eastAsia="Times New Roman" w:cstheme="minorHAnsi"/>
                <w:color w:val="000000"/>
                <w:sz w:val="16"/>
                <w:szCs w:val="16"/>
              </w:rPr>
              <w:t>2 900,00 PLN za każdy indeks</w:t>
            </w:r>
          </w:p>
        </w:tc>
      </w:tr>
    </w:tbl>
    <w:p w14:paraId="4D7C7771" w14:textId="1F5E16E1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 xml:space="preserve">* z wyłączeniem </w:t>
      </w:r>
      <w:r w:rsidR="000666B4" w:rsidRPr="00646A78">
        <w:rPr>
          <w:sz w:val="12"/>
          <w:szCs w:val="12"/>
        </w:rPr>
        <w:t>indeksów</w:t>
      </w:r>
      <w:r w:rsidRPr="00646A78">
        <w:rPr>
          <w:sz w:val="12"/>
          <w:szCs w:val="12"/>
        </w:rPr>
        <w:t xml:space="preserve"> TR,</w:t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lastRenderedPageBreak/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C45BF4">
        <w:trPr>
          <w:trHeight w:val="47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5525F0FE" w:rsidR="00296589" w:rsidRDefault="00513B45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bookmarkStart w:id="3" w:name="_Hlk117843082"/>
      <w:r w:rsidR="001A2613"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bookmarkStart w:id="4" w:name="_Hlk118374928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WIRON - Warsaw Interest Rate Overnight</w:t>
      </w:r>
      <w:r w:rsidR="001A2613">
        <w:rPr>
          <w:rFonts w:ascii="Verdana" w:hAnsi="Verdana" w:cs="Arial"/>
          <w:b w:val="0"/>
          <w:bCs w:val="0"/>
          <w:color w:val="auto"/>
          <w:lang w:val="pl-PL"/>
        </w:rPr>
        <w:t>,</w:t>
      </w:r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ermStart w:id="2065771418" w:edGrp="everyone"/>
      <w:permEnd w:id="2065771418"/>
      <w:r w:rsidR="00585681" w:rsidRPr="00585681">
        <w:rPr>
          <w:rFonts w:ascii="Verdana" w:hAnsi="Verdana" w:cs="Arial"/>
          <w:b w:val="0"/>
          <w:bCs w:val="0"/>
          <w:color w:val="auto"/>
          <w:lang w:val="pl-PL"/>
        </w:rPr>
        <w:t>WIRON 1M Stopa Składana, WIRON 3M Stopa Składana oraz WIRON 6M Stopa Składana.</w:t>
      </w:r>
      <w:bookmarkEnd w:id="3"/>
      <w:bookmarkEnd w:id="4"/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25.000,00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7ACB1385" w:rsidR="00513B45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3.900,00 PLN za każdy fundusz stosujący</w:t>
            </w:r>
          </w:p>
          <w:p w14:paraId="07B24D11" w14:textId="7B6121F5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25.000,00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1.000,00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706E14A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 w:rsidR="008C317A"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5.000,00 PLN</w:t>
            </w:r>
          </w:p>
        </w:tc>
      </w:tr>
    </w:tbl>
    <w:p w14:paraId="092A94B2" w14:textId="5BB8E122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 w:rsidR="00DE795D"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3D8BE896" w14:textId="6970B33C" w:rsidR="00071EE8" w:rsidRDefault="00071EE8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23990407" w14:textId="77777777" w:rsidR="00513B45" w:rsidRDefault="00513B45" w:rsidP="00B04FE3">
      <w:pPr>
        <w:pStyle w:val="Akapitzlist"/>
        <w:spacing w:after="0"/>
        <w:rPr>
          <w:sz w:val="12"/>
          <w:szCs w:val="12"/>
        </w:rPr>
      </w:pPr>
    </w:p>
    <w:p w14:paraId="1C1B7C85" w14:textId="25DEF779" w:rsidR="00071EE8" w:rsidRDefault="00071EE8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</w:t>
      </w:r>
      <w:r w:rsidR="00F249DE">
        <w:rPr>
          <w:rFonts w:ascii="Verdana" w:hAnsi="Verdana" w:cs="Arial"/>
          <w:color w:val="auto"/>
          <w:lang w:val="pl-PL"/>
        </w:rPr>
        <w:t>o</w:t>
      </w:r>
      <w:r w:rsidRPr="00022443">
        <w:rPr>
          <w:rFonts w:ascii="Verdana" w:hAnsi="Verdana" w:cs="Arial"/>
          <w:color w:val="auto"/>
          <w:lang w:val="pl-PL"/>
        </w:rPr>
        <w:t xml:space="preserve">płaty </w:t>
      </w:r>
      <w:r w:rsidR="00F249DE">
        <w:rPr>
          <w:rFonts w:ascii="Verdana" w:hAnsi="Verdana" w:cs="Arial"/>
          <w:color w:val="auto"/>
          <w:lang w:val="pl-PL"/>
        </w:rPr>
        <w:t xml:space="preserve">za </w:t>
      </w:r>
      <w:r>
        <w:rPr>
          <w:rFonts w:ascii="Verdana" w:hAnsi="Verdana" w:cs="Arial"/>
          <w:color w:val="auto"/>
          <w:lang w:val="pl-PL"/>
        </w:rPr>
        <w:t>u</w:t>
      </w:r>
      <w:r w:rsidRPr="00071EE8">
        <w:rPr>
          <w:rFonts w:ascii="Verdana" w:hAnsi="Verdana" w:cs="Arial"/>
          <w:color w:val="auto"/>
          <w:lang w:val="pl-PL"/>
        </w:rPr>
        <w:t>sług</w:t>
      </w:r>
      <w:r w:rsidR="00F249DE">
        <w:rPr>
          <w:rFonts w:ascii="Verdana" w:hAnsi="Verdana" w:cs="Arial"/>
          <w:color w:val="auto"/>
          <w:lang w:val="pl-PL"/>
        </w:rPr>
        <w:t>i</w:t>
      </w:r>
      <w:r w:rsidRPr="00071EE8">
        <w:rPr>
          <w:rFonts w:ascii="Verdana" w:hAnsi="Verdana" w:cs="Arial"/>
          <w:color w:val="auto"/>
          <w:lang w:val="pl-PL"/>
        </w:rPr>
        <w:t xml:space="preserve"> świadczon</w:t>
      </w:r>
      <w:r w:rsidR="00F249DE">
        <w:rPr>
          <w:rFonts w:ascii="Verdana" w:hAnsi="Verdana" w:cs="Arial"/>
          <w:color w:val="auto"/>
          <w:lang w:val="pl-PL"/>
        </w:rPr>
        <w:t>e</w:t>
      </w:r>
      <w:r>
        <w:rPr>
          <w:rFonts w:ascii="Verdana" w:hAnsi="Verdana" w:cs="Arial"/>
          <w:color w:val="auto"/>
          <w:lang w:val="pl-PL"/>
        </w:rPr>
        <w:t xml:space="preserve"> </w:t>
      </w:r>
      <w:r w:rsidRPr="00071EE8">
        <w:rPr>
          <w:rFonts w:ascii="Verdana" w:hAnsi="Verdana" w:cs="Arial"/>
          <w:color w:val="auto"/>
          <w:lang w:val="pl-PL"/>
        </w:rPr>
        <w:t>przez Administratora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071EE8" w:rsidRPr="003A3A2A" w14:paraId="6EF5CCB0" w14:textId="77777777" w:rsidTr="00CE4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CCD653" w14:textId="77777777" w:rsidR="00071EE8" w:rsidRPr="003A3A2A" w:rsidRDefault="00071EE8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6E632" w14:textId="77777777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0746" w14:textId="7A3991C4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Wysokość Opłaty </w:t>
            </w:r>
          </w:p>
        </w:tc>
      </w:tr>
      <w:tr w:rsidR="00071EE8" w:rsidRPr="00831301" w14:paraId="0C9C763D" w14:textId="77777777" w:rsidTr="00C4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67FB" w14:textId="6CE08716" w:rsidR="00071EE8" w:rsidRPr="00065998" w:rsidRDefault="00071EE8" w:rsidP="00CE4B3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05B1" w14:textId="74AA83F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ag</w:t>
            </w:r>
            <w:r w:rsidR="00F249DE">
              <w:rPr>
                <w:rFonts w:ascii="Verdana" w:hAnsi="Verdana"/>
                <w:color w:val="000000"/>
                <w:sz w:val="16"/>
                <w:szCs w:val="16"/>
              </w:rPr>
              <w:t>e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ntów kalkulacyjncych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144B" w14:textId="3E296427" w:rsidR="00071EE8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  <w:p w14:paraId="54F40136" w14:textId="2FDF54AD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  <w:p w14:paraId="6FD6558A" w14:textId="7777777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</w:tbl>
    <w:p w14:paraId="3858123A" w14:textId="77777777" w:rsidR="00071EE8" w:rsidRDefault="00071EE8" w:rsidP="00071EE8"/>
    <w:p w14:paraId="1F930FD0" w14:textId="77777777" w:rsidR="00071EE8" w:rsidRPr="00C45BF4" w:rsidRDefault="00071EE8" w:rsidP="00C45BF4"/>
    <w:p w14:paraId="2D7D791D" w14:textId="77777777" w:rsidR="00071EE8" w:rsidRPr="00A60C5C" w:rsidRDefault="00071EE8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77777777" w:rsidR="00B04FE3" w:rsidRPr="008B7E98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10DEAE23" w14:textId="5A2EA1E6" w:rsidR="00071EE8" w:rsidRDefault="00071EE8">
      <w:pPr>
        <w:spacing w:before="120" w:after="120"/>
        <w:rPr>
          <w:b/>
          <w:bCs/>
        </w:rPr>
      </w:pPr>
      <w:bookmarkStart w:id="5" w:name="_Hlk119376575"/>
      <w:r>
        <w:rPr>
          <w:b/>
          <w:bCs/>
        </w:rPr>
        <w:br w:type="page"/>
      </w:r>
    </w:p>
    <w:p w14:paraId="23E24820" w14:textId="69C996EE" w:rsidR="00B04FE3" w:rsidRPr="0065320A" w:rsidRDefault="00B04FE3" w:rsidP="00B04FE3">
      <w:pPr>
        <w:spacing w:afterLines="20" w:after="48"/>
      </w:pPr>
      <w:r w:rsidRPr="0065320A">
        <w:rPr>
          <w:b/>
          <w:bCs/>
        </w:rPr>
        <w:lastRenderedPageBreak/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lastRenderedPageBreak/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r w:rsidRPr="00EB1319">
        <w:rPr>
          <w:b/>
          <w:bCs/>
        </w:rPr>
        <w:t>III ISTOTNE ASPEKTY STOSOWANIA LUB KORZYSTANIA</w:t>
      </w:r>
    </w:p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95"/>
        <w:gridCol w:w="2845"/>
        <w:gridCol w:w="4156"/>
      </w:tblGrid>
      <w:tr w:rsidR="00B04FE3" w:rsidRPr="00EB1319" w14:paraId="14B58606" w14:textId="77777777" w:rsidTr="00C73DB1">
        <w:tc>
          <w:tcPr>
            <w:tcW w:w="2395" w:type="dxa"/>
            <w:vAlign w:val="center"/>
          </w:tcPr>
          <w:p w14:paraId="7B38B4D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845" w:type="dxa"/>
            <w:vAlign w:val="center"/>
          </w:tcPr>
          <w:p w14:paraId="497DE1BC" w14:textId="77777777" w:rsidR="00B04FE3" w:rsidRPr="00EB1319" w:rsidRDefault="00B04FE3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4156" w:type="dxa"/>
            <w:vAlign w:val="center"/>
          </w:tcPr>
          <w:p w14:paraId="7D49D67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11"/>
            </w:r>
          </w:p>
        </w:tc>
      </w:tr>
      <w:tr w:rsidR="00B04FE3" w:rsidRPr="00FE7359" w14:paraId="01CCBE46" w14:textId="77777777" w:rsidTr="00C73DB1">
        <w:tc>
          <w:tcPr>
            <w:tcW w:w="2395" w:type="dxa"/>
          </w:tcPr>
          <w:p w14:paraId="12E35226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845" w:type="dxa"/>
          </w:tcPr>
          <w:p w14:paraId="35D33799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4156" w:type="dxa"/>
          </w:tcPr>
          <w:p w14:paraId="0308C07A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</w:tr>
      <w:tr w:rsidR="00B04FE3" w:rsidRPr="00FE7359" w14:paraId="09D08344" w14:textId="77777777" w:rsidTr="00C73DB1">
        <w:tc>
          <w:tcPr>
            <w:tcW w:w="2395" w:type="dxa"/>
          </w:tcPr>
          <w:p w14:paraId="26AC2E85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845" w:type="dxa"/>
          </w:tcPr>
          <w:p w14:paraId="36815970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4156" w:type="dxa"/>
          </w:tcPr>
          <w:p w14:paraId="1B50E792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</w:tr>
      <w:tr w:rsidR="00B04FE3" w:rsidRPr="00FE7359" w14:paraId="64C495E9" w14:textId="77777777" w:rsidTr="00C73DB1">
        <w:tc>
          <w:tcPr>
            <w:tcW w:w="2395" w:type="dxa"/>
          </w:tcPr>
          <w:p w14:paraId="1F487629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845" w:type="dxa"/>
          </w:tcPr>
          <w:p w14:paraId="39E9CE0C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4156" w:type="dxa"/>
          </w:tcPr>
          <w:p w14:paraId="59928351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</w:tr>
      <w:tr w:rsidR="00B04FE3" w:rsidRPr="00FE7359" w14:paraId="18CB3856" w14:textId="77777777" w:rsidTr="00C73DB1">
        <w:tc>
          <w:tcPr>
            <w:tcW w:w="2395" w:type="dxa"/>
          </w:tcPr>
          <w:p w14:paraId="64B80387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845" w:type="dxa"/>
          </w:tcPr>
          <w:p w14:paraId="026C43DD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4156" w:type="dxa"/>
          </w:tcPr>
          <w:p w14:paraId="0E742564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5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lp</w:t>
            </w:r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2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29647E20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</w:t>
      </w:r>
      <w:r w:rsidR="00F22DAD">
        <w:rPr>
          <w:rFonts w:ascii="Verdana" w:hAnsi="Verdana"/>
          <w:color w:val="000000"/>
          <w:sz w:val="16"/>
          <w:szCs w:val="16"/>
        </w:rPr>
        <w:t>A</w:t>
      </w:r>
      <w:r w:rsidR="00F22DAD" w:rsidRPr="00D65BC3">
        <w:rPr>
          <w:rFonts w:ascii="Verdana" w:hAnsi="Verdana"/>
          <w:color w:val="000000"/>
          <w:sz w:val="16"/>
          <w:szCs w:val="16"/>
        </w:rPr>
        <w:t xml:space="preserve">dministratora </w:t>
      </w:r>
      <w:r w:rsidRPr="00D65BC3">
        <w:rPr>
          <w:rFonts w:ascii="Verdana" w:hAnsi="Verdana"/>
          <w:color w:val="000000"/>
          <w:sz w:val="16"/>
          <w:szCs w:val="16"/>
        </w:rPr>
        <w:t xml:space="preserve">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C73D6" w14:textId="77777777" w:rsidR="00817B5C" w:rsidRDefault="00817B5C" w:rsidP="00B04FE3">
      <w:pPr>
        <w:spacing w:after="0" w:line="240" w:lineRule="auto"/>
      </w:pPr>
      <w:r>
        <w:separator/>
      </w:r>
    </w:p>
  </w:endnote>
  <w:endnote w:type="continuationSeparator" w:id="0">
    <w:p w14:paraId="2CC9A640" w14:textId="77777777" w:rsidR="00817B5C" w:rsidRDefault="00817B5C" w:rsidP="00B04FE3">
      <w:pPr>
        <w:spacing w:after="0" w:line="240" w:lineRule="auto"/>
      </w:pPr>
      <w:r>
        <w:continuationSeparator/>
      </w:r>
    </w:p>
  </w:endnote>
  <w:endnote w:type="continuationNotice" w:id="1">
    <w:p w14:paraId="26583B26" w14:textId="77777777" w:rsidR="00817B5C" w:rsidRDefault="00817B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94380" w14:textId="77777777" w:rsidR="00817B5C" w:rsidRDefault="00817B5C" w:rsidP="00B04FE3">
      <w:pPr>
        <w:spacing w:after="0" w:line="240" w:lineRule="auto"/>
      </w:pPr>
      <w:r>
        <w:separator/>
      </w:r>
    </w:p>
  </w:footnote>
  <w:footnote w:type="continuationSeparator" w:id="0">
    <w:p w14:paraId="4E4D2C81" w14:textId="77777777" w:rsidR="00817B5C" w:rsidRDefault="00817B5C" w:rsidP="00B04FE3">
      <w:pPr>
        <w:spacing w:after="0" w:line="240" w:lineRule="auto"/>
      </w:pPr>
      <w:r>
        <w:continuationSeparator/>
      </w:r>
    </w:p>
  </w:footnote>
  <w:footnote w:type="continuationNotice" w:id="1">
    <w:p w14:paraId="03A09A00" w14:textId="77777777" w:rsidR="00817B5C" w:rsidRDefault="00817B5C">
      <w:pPr>
        <w:spacing w:after="0" w:line="240" w:lineRule="auto"/>
      </w:pPr>
    </w:p>
  </w:footnote>
  <w:footnote w:id="2">
    <w:p w14:paraId="74082630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Skreślić niepotrzebne.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0F476433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3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B5A88224"/>
    <w:lvl w:ilvl="0" w:tplc="00262A9E">
      <w:start w:val="1"/>
      <w:numFmt w:val="decimal"/>
      <w:lvlText w:val="%1)"/>
      <w:lvlJc w:val="left"/>
      <w:pPr>
        <w:ind w:left="1494" w:hanging="360"/>
      </w:pPr>
      <w:rPr>
        <w:rFonts w:hint="default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40A4B03"/>
    <w:multiLevelType w:val="hybridMultilevel"/>
    <w:tmpl w:val="D92C014E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2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70" w:hanging="360"/>
      </w:pPr>
    </w:lvl>
    <w:lvl w:ilvl="2" w:tplc="0415001B" w:tentative="1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32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500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28825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9887615">
    <w:abstractNumId w:val="30"/>
  </w:num>
  <w:num w:numId="4" w16cid:durableId="1976640395">
    <w:abstractNumId w:val="11"/>
  </w:num>
  <w:num w:numId="5" w16cid:durableId="1193690670">
    <w:abstractNumId w:val="26"/>
  </w:num>
  <w:num w:numId="6" w16cid:durableId="205876221">
    <w:abstractNumId w:val="19"/>
  </w:num>
  <w:num w:numId="7" w16cid:durableId="284773401">
    <w:abstractNumId w:val="17"/>
  </w:num>
  <w:num w:numId="8" w16cid:durableId="1185753090">
    <w:abstractNumId w:val="0"/>
  </w:num>
  <w:num w:numId="9" w16cid:durableId="714893563">
    <w:abstractNumId w:val="23"/>
  </w:num>
  <w:num w:numId="10" w16cid:durableId="397829684">
    <w:abstractNumId w:val="27"/>
  </w:num>
  <w:num w:numId="11" w16cid:durableId="1355964565">
    <w:abstractNumId w:val="24"/>
  </w:num>
  <w:num w:numId="12" w16cid:durableId="1436291882">
    <w:abstractNumId w:val="31"/>
  </w:num>
  <w:num w:numId="13" w16cid:durableId="486364335">
    <w:abstractNumId w:val="5"/>
  </w:num>
  <w:num w:numId="14" w16cid:durableId="1180466745">
    <w:abstractNumId w:val="33"/>
  </w:num>
  <w:num w:numId="15" w16cid:durableId="791365243">
    <w:abstractNumId w:val="12"/>
  </w:num>
  <w:num w:numId="16" w16cid:durableId="1694458604">
    <w:abstractNumId w:val="16"/>
  </w:num>
  <w:num w:numId="17" w16cid:durableId="1023286965">
    <w:abstractNumId w:val="1"/>
  </w:num>
  <w:num w:numId="18" w16cid:durableId="1824737210">
    <w:abstractNumId w:val="13"/>
  </w:num>
  <w:num w:numId="19" w16cid:durableId="18628219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29893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85508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05903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8273228">
    <w:abstractNumId w:val="21"/>
  </w:num>
  <w:num w:numId="24" w16cid:durableId="1496603338">
    <w:abstractNumId w:val="14"/>
  </w:num>
  <w:num w:numId="25" w16cid:durableId="741103502">
    <w:abstractNumId w:val="28"/>
  </w:num>
  <w:num w:numId="26" w16cid:durableId="208106897">
    <w:abstractNumId w:val="29"/>
  </w:num>
  <w:num w:numId="27" w16cid:durableId="1821194176">
    <w:abstractNumId w:val="6"/>
  </w:num>
  <w:num w:numId="28" w16cid:durableId="732119226">
    <w:abstractNumId w:val="8"/>
  </w:num>
  <w:num w:numId="29" w16cid:durableId="2145927606">
    <w:abstractNumId w:val="7"/>
  </w:num>
  <w:num w:numId="30" w16cid:durableId="622735400">
    <w:abstractNumId w:val="18"/>
  </w:num>
  <w:num w:numId="31" w16cid:durableId="579825960">
    <w:abstractNumId w:val="10"/>
  </w:num>
  <w:num w:numId="32" w16cid:durableId="1266887945">
    <w:abstractNumId w:val="15"/>
  </w:num>
  <w:num w:numId="33" w16cid:durableId="839856596">
    <w:abstractNumId w:val="32"/>
  </w:num>
  <w:num w:numId="34" w16cid:durableId="1722093292">
    <w:abstractNumId w:val="4"/>
  </w:num>
  <w:num w:numId="35" w16cid:durableId="1788037056">
    <w:abstractNumId w:val="2"/>
  </w:num>
  <w:num w:numId="36" w16cid:durableId="392041699">
    <w:abstractNumId w:val="3"/>
  </w:num>
  <w:num w:numId="37" w16cid:durableId="15656761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tNMVT+K1GZUrzkl0Ivp28rPr539ZnUtrSxAj2WOq0LPkck+IQ3k+uDkg0FLKPQzWFLqItawJQDwNQumkXswxLA==" w:salt="runXvN5fEPLHVYwDY2DKng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22443"/>
    <w:rsid w:val="00023F6E"/>
    <w:rsid w:val="000277A9"/>
    <w:rsid w:val="000330AE"/>
    <w:rsid w:val="00033A74"/>
    <w:rsid w:val="000378F2"/>
    <w:rsid w:val="0006493A"/>
    <w:rsid w:val="00064E10"/>
    <w:rsid w:val="00065998"/>
    <w:rsid w:val="000666B4"/>
    <w:rsid w:val="00071EE8"/>
    <w:rsid w:val="00077C7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F0300"/>
    <w:rsid w:val="000F7517"/>
    <w:rsid w:val="00105681"/>
    <w:rsid w:val="00110A24"/>
    <w:rsid w:val="00110C2F"/>
    <w:rsid w:val="00111342"/>
    <w:rsid w:val="00121EF9"/>
    <w:rsid w:val="00123701"/>
    <w:rsid w:val="00130F1D"/>
    <w:rsid w:val="001456D7"/>
    <w:rsid w:val="00145AB7"/>
    <w:rsid w:val="00150583"/>
    <w:rsid w:val="0015141F"/>
    <w:rsid w:val="00170482"/>
    <w:rsid w:val="0017152A"/>
    <w:rsid w:val="00177014"/>
    <w:rsid w:val="00180003"/>
    <w:rsid w:val="00182091"/>
    <w:rsid w:val="001864D2"/>
    <w:rsid w:val="00190B5F"/>
    <w:rsid w:val="00195701"/>
    <w:rsid w:val="001A2613"/>
    <w:rsid w:val="001A423D"/>
    <w:rsid w:val="001B03D1"/>
    <w:rsid w:val="001B1551"/>
    <w:rsid w:val="001B30CA"/>
    <w:rsid w:val="001B6E1E"/>
    <w:rsid w:val="001B6F3A"/>
    <w:rsid w:val="001D0AE6"/>
    <w:rsid w:val="001D212F"/>
    <w:rsid w:val="001D37F8"/>
    <w:rsid w:val="001D4A5D"/>
    <w:rsid w:val="001D50CF"/>
    <w:rsid w:val="001D759B"/>
    <w:rsid w:val="001E46A5"/>
    <w:rsid w:val="001E499D"/>
    <w:rsid w:val="001E6571"/>
    <w:rsid w:val="001F0969"/>
    <w:rsid w:val="001F0C48"/>
    <w:rsid w:val="001F0FA1"/>
    <w:rsid w:val="001F25F7"/>
    <w:rsid w:val="002001CD"/>
    <w:rsid w:val="00205112"/>
    <w:rsid w:val="00205B20"/>
    <w:rsid w:val="00213773"/>
    <w:rsid w:val="0022317C"/>
    <w:rsid w:val="00226870"/>
    <w:rsid w:val="00231F49"/>
    <w:rsid w:val="00234F20"/>
    <w:rsid w:val="00242E2C"/>
    <w:rsid w:val="0025206A"/>
    <w:rsid w:val="00252B55"/>
    <w:rsid w:val="00254B6D"/>
    <w:rsid w:val="00271265"/>
    <w:rsid w:val="00284477"/>
    <w:rsid w:val="00285F5A"/>
    <w:rsid w:val="002860B8"/>
    <w:rsid w:val="00293F7C"/>
    <w:rsid w:val="002943D9"/>
    <w:rsid w:val="002946D0"/>
    <w:rsid w:val="00296589"/>
    <w:rsid w:val="002A2869"/>
    <w:rsid w:val="002B7E4E"/>
    <w:rsid w:val="002C055D"/>
    <w:rsid w:val="002C59D1"/>
    <w:rsid w:val="002E1856"/>
    <w:rsid w:val="002E3B2E"/>
    <w:rsid w:val="002E420A"/>
    <w:rsid w:val="003209E0"/>
    <w:rsid w:val="00324B67"/>
    <w:rsid w:val="00326997"/>
    <w:rsid w:val="00341D92"/>
    <w:rsid w:val="0034689D"/>
    <w:rsid w:val="00351BAB"/>
    <w:rsid w:val="003543BB"/>
    <w:rsid w:val="00366663"/>
    <w:rsid w:val="00366BB6"/>
    <w:rsid w:val="003A05D8"/>
    <w:rsid w:val="003A3A2A"/>
    <w:rsid w:val="003B6021"/>
    <w:rsid w:val="003B6CAA"/>
    <w:rsid w:val="003D6AFD"/>
    <w:rsid w:val="003E3F31"/>
    <w:rsid w:val="003E4B0E"/>
    <w:rsid w:val="003E6A67"/>
    <w:rsid w:val="003F732A"/>
    <w:rsid w:val="00410447"/>
    <w:rsid w:val="0041463F"/>
    <w:rsid w:val="00414A0A"/>
    <w:rsid w:val="004265F4"/>
    <w:rsid w:val="004269CC"/>
    <w:rsid w:val="00431DEB"/>
    <w:rsid w:val="00433E65"/>
    <w:rsid w:val="0043740C"/>
    <w:rsid w:val="00441B4B"/>
    <w:rsid w:val="004476BB"/>
    <w:rsid w:val="00452708"/>
    <w:rsid w:val="00453087"/>
    <w:rsid w:val="00454119"/>
    <w:rsid w:val="004651CF"/>
    <w:rsid w:val="00465666"/>
    <w:rsid w:val="00466B07"/>
    <w:rsid w:val="004842E6"/>
    <w:rsid w:val="004910B2"/>
    <w:rsid w:val="0049489D"/>
    <w:rsid w:val="00497E14"/>
    <w:rsid w:val="004A1838"/>
    <w:rsid w:val="004A5932"/>
    <w:rsid w:val="004B320C"/>
    <w:rsid w:val="004B618D"/>
    <w:rsid w:val="004C7B2D"/>
    <w:rsid w:val="004D72D5"/>
    <w:rsid w:val="004E2701"/>
    <w:rsid w:val="004E3300"/>
    <w:rsid w:val="004E45AE"/>
    <w:rsid w:val="004F78E9"/>
    <w:rsid w:val="00501CC4"/>
    <w:rsid w:val="00502831"/>
    <w:rsid w:val="00506CBF"/>
    <w:rsid w:val="00512C10"/>
    <w:rsid w:val="00513B45"/>
    <w:rsid w:val="00514CE6"/>
    <w:rsid w:val="00520E50"/>
    <w:rsid w:val="00534938"/>
    <w:rsid w:val="0053680E"/>
    <w:rsid w:val="0056071A"/>
    <w:rsid w:val="00564FB0"/>
    <w:rsid w:val="00566B17"/>
    <w:rsid w:val="00567601"/>
    <w:rsid w:val="00572BBD"/>
    <w:rsid w:val="005773DC"/>
    <w:rsid w:val="00583AED"/>
    <w:rsid w:val="00585681"/>
    <w:rsid w:val="00586B06"/>
    <w:rsid w:val="00592484"/>
    <w:rsid w:val="00593308"/>
    <w:rsid w:val="005973E2"/>
    <w:rsid w:val="005A172A"/>
    <w:rsid w:val="005B5D59"/>
    <w:rsid w:val="005B6BC6"/>
    <w:rsid w:val="005D1A22"/>
    <w:rsid w:val="005D6377"/>
    <w:rsid w:val="005D6B84"/>
    <w:rsid w:val="005E1DB7"/>
    <w:rsid w:val="005E5FCE"/>
    <w:rsid w:val="005E60E0"/>
    <w:rsid w:val="005F2A87"/>
    <w:rsid w:val="0060216E"/>
    <w:rsid w:val="00603D61"/>
    <w:rsid w:val="00605E63"/>
    <w:rsid w:val="00611E91"/>
    <w:rsid w:val="0061407D"/>
    <w:rsid w:val="00622EE9"/>
    <w:rsid w:val="006260AA"/>
    <w:rsid w:val="00636630"/>
    <w:rsid w:val="00646A78"/>
    <w:rsid w:val="00647F7B"/>
    <w:rsid w:val="0065118C"/>
    <w:rsid w:val="0065320A"/>
    <w:rsid w:val="00663AB5"/>
    <w:rsid w:val="0066693D"/>
    <w:rsid w:val="00670E83"/>
    <w:rsid w:val="00674DE4"/>
    <w:rsid w:val="00681D32"/>
    <w:rsid w:val="006830F9"/>
    <w:rsid w:val="00684886"/>
    <w:rsid w:val="00685FE1"/>
    <w:rsid w:val="006A32C0"/>
    <w:rsid w:val="006A6009"/>
    <w:rsid w:val="006B0965"/>
    <w:rsid w:val="006B4D05"/>
    <w:rsid w:val="006C3623"/>
    <w:rsid w:val="006C5BCB"/>
    <w:rsid w:val="006D010A"/>
    <w:rsid w:val="006D0AD3"/>
    <w:rsid w:val="006D60A5"/>
    <w:rsid w:val="006D6E8D"/>
    <w:rsid w:val="006E484E"/>
    <w:rsid w:val="006E788B"/>
    <w:rsid w:val="006F1031"/>
    <w:rsid w:val="006F3A62"/>
    <w:rsid w:val="007024B0"/>
    <w:rsid w:val="0070250B"/>
    <w:rsid w:val="00702B1F"/>
    <w:rsid w:val="007110DC"/>
    <w:rsid w:val="007141C1"/>
    <w:rsid w:val="0074115F"/>
    <w:rsid w:val="00756F8A"/>
    <w:rsid w:val="00760A32"/>
    <w:rsid w:val="00771484"/>
    <w:rsid w:val="00771F71"/>
    <w:rsid w:val="0077263F"/>
    <w:rsid w:val="00777CD7"/>
    <w:rsid w:val="007865CD"/>
    <w:rsid w:val="00786C54"/>
    <w:rsid w:val="0079201A"/>
    <w:rsid w:val="007A742E"/>
    <w:rsid w:val="007C21B0"/>
    <w:rsid w:val="007C3445"/>
    <w:rsid w:val="007C553A"/>
    <w:rsid w:val="007D3C2B"/>
    <w:rsid w:val="007E031E"/>
    <w:rsid w:val="007F2475"/>
    <w:rsid w:val="007F34B8"/>
    <w:rsid w:val="007F3D48"/>
    <w:rsid w:val="00801698"/>
    <w:rsid w:val="008020AB"/>
    <w:rsid w:val="00807BA0"/>
    <w:rsid w:val="00814A16"/>
    <w:rsid w:val="00817B5C"/>
    <w:rsid w:val="00820001"/>
    <w:rsid w:val="00820AF5"/>
    <w:rsid w:val="00831301"/>
    <w:rsid w:val="008363E9"/>
    <w:rsid w:val="008502A9"/>
    <w:rsid w:val="00851880"/>
    <w:rsid w:val="00857381"/>
    <w:rsid w:val="008636ED"/>
    <w:rsid w:val="00867478"/>
    <w:rsid w:val="008703D8"/>
    <w:rsid w:val="00873BA2"/>
    <w:rsid w:val="00880E41"/>
    <w:rsid w:val="00881C3E"/>
    <w:rsid w:val="0089433E"/>
    <w:rsid w:val="00896307"/>
    <w:rsid w:val="008964AA"/>
    <w:rsid w:val="008B5B3F"/>
    <w:rsid w:val="008B7E98"/>
    <w:rsid w:val="008C317A"/>
    <w:rsid w:val="008C393A"/>
    <w:rsid w:val="008C3A12"/>
    <w:rsid w:val="008C5FAF"/>
    <w:rsid w:val="008C753C"/>
    <w:rsid w:val="008E2903"/>
    <w:rsid w:val="008E71C5"/>
    <w:rsid w:val="008F07D1"/>
    <w:rsid w:val="008F3671"/>
    <w:rsid w:val="00903E08"/>
    <w:rsid w:val="00912BC5"/>
    <w:rsid w:val="009147A6"/>
    <w:rsid w:val="009209E4"/>
    <w:rsid w:val="0092175E"/>
    <w:rsid w:val="00926808"/>
    <w:rsid w:val="00926BCC"/>
    <w:rsid w:val="009319A7"/>
    <w:rsid w:val="00936007"/>
    <w:rsid w:val="009406F0"/>
    <w:rsid w:val="00944820"/>
    <w:rsid w:val="0095310A"/>
    <w:rsid w:val="00953663"/>
    <w:rsid w:val="00953FBD"/>
    <w:rsid w:val="00955E1A"/>
    <w:rsid w:val="00957023"/>
    <w:rsid w:val="00964E18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D7360"/>
    <w:rsid w:val="009E12D9"/>
    <w:rsid w:val="009E5A15"/>
    <w:rsid w:val="009E644A"/>
    <w:rsid w:val="009E779F"/>
    <w:rsid w:val="009E7E56"/>
    <w:rsid w:val="009F1A55"/>
    <w:rsid w:val="009F1E24"/>
    <w:rsid w:val="00A020F3"/>
    <w:rsid w:val="00A059D0"/>
    <w:rsid w:val="00A1506F"/>
    <w:rsid w:val="00A1789F"/>
    <w:rsid w:val="00A24C9F"/>
    <w:rsid w:val="00A26B0B"/>
    <w:rsid w:val="00A31DB4"/>
    <w:rsid w:val="00A60C5C"/>
    <w:rsid w:val="00A65D3B"/>
    <w:rsid w:val="00A72688"/>
    <w:rsid w:val="00A8741D"/>
    <w:rsid w:val="00A9190C"/>
    <w:rsid w:val="00A94031"/>
    <w:rsid w:val="00AA7911"/>
    <w:rsid w:val="00AB0188"/>
    <w:rsid w:val="00AB6676"/>
    <w:rsid w:val="00AB6DB1"/>
    <w:rsid w:val="00AC0C60"/>
    <w:rsid w:val="00AC423C"/>
    <w:rsid w:val="00AD789B"/>
    <w:rsid w:val="00AE559E"/>
    <w:rsid w:val="00AE7638"/>
    <w:rsid w:val="00AF36A8"/>
    <w:rsid w:val="00AF4F95"/>
    <w:rsid w:val="00AF7E48"/>
    <w:rsid w:val="00B04FE3"/>
    <w:rsid w:val="00B0772D"/>
    <w:rsid w:val="00B138C9"/>
    <w:rsid w:val="00B21364"/>
    <w:rsid w:val="00B2615D"/>
    <w:rsid w:val="00B2617F"/>
    <w:rsid w:val="00B353DE"/>
    <w:rsid w:val="00B419A8"/>
    <w:rsid w:val="00B45751"/>
    <w:rsid w:val="00B64A00"/>
    <w:rsid w:val="00B7682C"/>
    <w:rsid w:val="00B936F5"/>
    <w:rsid w:val="00BB1111"/>
    <w:rsid w:val="00BB3F42"/>
    <w:rsid w:val="00BB6543"/>
    <w:rsid w:val="00BB7A9C"/>
    <w:rsid w:val="00BC29A8"/>
    <w:rsid w:val="00BC7A6D"/>
    <w:rsid w:val="00BE357A"/>
    <w:rsid w:val="00BE7B64"/>
    <w:rsid w:val="00BF4646"/>
    <w:rsid w:val="00C02DD6"/>
    <w:rsid w:val="00C03C43"/>
    <w:rsid w:val="00C10BC7"/>
    <w:rsid w:val="00C12965"/>
    <w:rsid w:val="00C14E6C"/>
    <w:rsid w:val="00C2105A"/>
    <w:rsid w:val="00C27A08"/>
    <w:rsid w:val="00C3121B"/>
    <w:rsid w:val="00C35D3B"/>
    <w:rsid w:val="00C43DDF"/>
    <w:rsid w:val="00C45BF4"/>
    <w:rsid w:val="00C50DCC"/>
    <w:rsid w:val="00C51815"/>
    <w:rsid w:val="00C6075C"/>
    <w:rsid w:val="00C614D3"/>
    <w:rsid w:val="00C6174A"/>
    <w:rsid w:val="00CA2312"/>
    <w:rsid w:val="00CA4C2A"/>
    <w:rsid w:val="00CA7AF0"/>
    <w:rsid w:val="00CC28A1"/>
    <w:rsid w:val="00CE32A8"/>
    <w:rsid w:val="00CF21E7"/>
    <w:rsid w:val="00CF2F41"/>
    <w:rsid w:val="00CF470A"/>
    <w:rsid w:val="00D143E3"/>
    <w:rsid w:val="00D24276"/>
    <w:rsid w:val="00D26A85"/>
    <w:rsid w:val="00D30926"/>
    <w:rsid w:val="00D3358F"/>
    <w:rsid w:val="00D36569"/>
    <w:rsid w:val="00D40E59"/>
    <w:rsid w:val="00D664F1"/>
    <w:rsid w:val="00D74FF2"/>
    <w:rsid w:val="00D80EE2"/>
    <w:rsid w:val="00D84530"/>
    <w:rsid w:val="00D93BCB"/>
    <w:rsid w:val="00D94964"/>
    <w:rsid w:val="00D97518"/>
    <w:rsid w:val="00DA5D80"/>
    <w:rsid w:val="00DA6005"/>
    <w:rsid w:val="00DC3038"/>
    <w:rsid w:val="00DC585B"/>
    <w:rsid w:val="00DC70CA"/>
    <w:rsid w:val="00DD1901"/>
    <w:rsid w:val="00DE3F77"/>
    <w:rsid w:val="00DE58F4"/>
    <w:rsid w:val="00DE795D"/>
    <w:rsid w:val="00DE7B45"/>
    <w:rsid w:val="00DF6901"/>
    <w:rsid w:val="00DF725E"/>
    <w:rsid w:val="00E0129E"/>
    <w:rsid w:val="00E045AA"/>
    <w:rsid w:val="00E12362"/>
    <w:rsid w:val="00E124A7"/>
    <w:rsid w:val="00E2359D"/>
    <w:rsid w:val="00E23F2B"/>
    <w:rsid w:val="00E2711E"/>
    <w:rsid w:val="00E3391A"/>
    <w:rsid w:val="00E4136E"/>
    <w:rsid w:val="00E423FD"/>
    <w:rsid w:val="00E4666A"/>
    <w:rsid w:val="00E53250"/>
    <w:rsid w:val="00E6177C"/>
    <w:rsid w:val="00E63ED4"/>
    <w:rsid w:val="00E64361"/>
    <w:rsid w:val="00E72A72"/>
    <w:rsid w:val="00E74C68"/>
    <w:rsid w:val="00E83643"/>
    <w:rsid w:val="00EA57F5"/>
    <w:rsid w:val="00EA6F94"/>
    <w:rsid w:val="00EB1319"/>
    <w:rsid w:val="00EB1844"/>
    <w:rsid w:val="00EB561C"/>
    <w:rsid w:val="00EC2042"/>
    <w:rsid w:val="00EC2AC1"/>
    <w:rsid w:val="00EC491F"/>
    <w:rsid w:val="00ED5989"/>
    <w:rsid w:val="00EE086A"/>
    <w:rsid w:val="00EE7076"/>
    <w:rsid w:val="00EE7601"/>
    <w:rsid w:val="00EF3F52"/>
    <w:rsid w:val="00EF54EA"/>
    <w:rsid w:val="00F01C57"/>
    <w:rsid w:val="00F05660"/>
    <w:rsid w:val="00F05FAA"/>
    <w:rsid w:val="00F170F4"/>
    <w:rsid w:val="00F21D95"/>
    <w:rsid w:val="00F22DAD"/>
    <w:rsid w:val="00F249DE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36F"/>
    <w:rsid w:val="00F81546"/>
    <w:rsid w:val="00F81EA0"/>
    <w:rsid w:val="00F96189"/>
    <w:rsid w:val="00FA2DB9"/>
    <w:rsid w:val="00FB719F"/>
    <w:rsid w:val="00FC43E6"/>
    <w:rsid w:val="00FD0A17"/>
    <w:rsid w:val="00FD687A"/>
    <w:rsid w:val="00FE21A3"/>
    <w:rsid w:val="00FE7359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wbenchmark.pl/" TargetMode="External"/><Relationship Id="rId13" Type="http://schemas.openxmlformats.org/officeDocument/2006/relationships/hyperlink" Target="https://gpwbenchmark.pl/dane-historycz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biezac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licencje-i-indeksy-kastomizowa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pwbenchmark.pl/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%2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3789</Words>
  <Characters>22734</Characters>
  <Application>Microsoft Office Word</Application>
  <DocSecurity>8</DocSecurity>
  <Lines>189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6</cp:revision>
  <cp:lastPrinted>2024-06-12T13:23:00Z</cp:lastPrinted>
  <dcterms:created xsi:type="dcterms:W3CDTF">2024-06-18T07:24:00Z</dcterms:created>
  <dcterms:modified xsi:type="dcterms:W3CDTF">2024-08-27T07:41:00Z</dcterms:modified>
</cp:coreProperties>
</file>