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25EF16E4"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C588A">
        <w:rPr>
          <w:sz w:val="14"/>
          <w:szCs w:val="14"/>
          <w:lang w:val="en-GB"/>
        </w:rPr>
        <w:t>J</w:t>
      </w:r>
      <w:r w:rsidR="00FC21A1">
        <w:rPr>
          <w:sz w:val="14"/>
          <w:szCs w:val="14"/>
          <w:lang w:val="en-GB"/>
        </w:rPr>
        <w:t>anuary</w:t>
      </w:r>
      <w:r w:rsidR="00822F11">
        <w:rPr>
          <w:sz w:val="14"/>
          <w:szCs w:val="14"/>
          <w:lang w:val="en-GB"/>
        </w:rPr>
        <w:t xml:space="preserve"> </w:t>
      </w:r>
      <w:r w:rsidR="00FC21A1">
        <w:rPr>
          <w:sz w:val="14"/>
          <w:szCs w:val="14"/>
          <w:lang w:val="en-GB"/>
        </w:rPr>
        <w:t>1</w:t>
      </w:r>
      <w:r>
        <w:rPr>
          <w:sz w:val="14"/>
          <w:szCs w:val="14"/>
          <w:lang w:val="en-GB"/>
        </w:rPr>
        <w:t>, 202</w:t>
      </w:r>
      <w:r w:rsidR="00FC21A1">
        <w:rPr>
          <w:sz w:val="14"/>
          <w:szCs w:val="14"/>
          <w:lang w:val="en-GB"/>
        </w:rPr>
        <w:t>6</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7FC2782D"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r w:rsidR="00F93A4A">
        <w:rPr>
          <w:lang w:val="en-GB"/>
        </w:rPr>
        <w:t xml:space="preserve"> </w:t>
      </w:r>
      <w:r w:rsidR="00F93A4A" w:rsidRPr="00F93A4A">
        <w:rPr>
          <w:lang w:val="en-GB"/>
        </w:rPr>
        <w:t>for the following Fixing Tenors: overnight (O/N),  1 month (1M),  3 months (3M),  6 months (6M)</w:t>
      </w:r>
      <w:r w:rsidR="00F93A4A">
        <w:rPr>
          <w:lang w:val="en-GB"/>
        </w:rPr>
        <w:t>;</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475A9390" w14:textId="1668EBFC" w:rsidR="00CC588A" w:rsidRPr="00F93A4A" w:rsidRDefault="00F93A4A" w:rsidP="00F93A4A">
      <w:pPr>
        <w:spacing w:afterLines="50" w:after="120"/>
        <w:contextualSpacing/>
        <w:rPr>
          <w:lang w:val="en-GB"/>
        </w:rPr>
      </w:pPr>
      <w:r w:rsidRPr="00F93A4A">
        <w:rPr>
          <w:lang w:val="en-GB"/>
        </w:rPr>
        <w:t xml:space="preserve">for the following Fixing Tenors: 4.2.1 4.2.2 4.2.3 4.2.4 4.2.5 4.2.6 4.2.7 4.2.8 overnight (O/N),  tomorrow/next (T/N),  1 week (SW), 2 weeks (2W),  1 month (1M),  3 months (3M),  6 months (6M),  1 year (1Y).  </w:t>
      </w:r>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r w:rsidRPr="00E777C7">
        <w:rPr>
          <w:lang w:val="en-GB"/>
        </w:rPr>
        <w:lastRenderedPageBreak/>
        <w:t>WIGdiv;</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gry</w:t>
      </w:r>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r w:rsidRPr="00EC5C88">
        <w:rPr>
          <w:lang w:val="en-GB"/>
        </w:rPr>
        <w:t>WIGmed;</w:t>
      </w:r>
    </w:p>
    <w:p w14:paraId="0B7CD62C" w14:textId="7DA92AE1" w:rsidR="00822F11" w:rsidRDefault="00822F11" w:rsidP="00AF62FC">
      <w:pPr>
        <w:pStyle w:val="Akapitzlist"/>
        <w:numPr>
          <w:ilvl w:val="0"/>
          <w:numId w:val="4"/>
        </w:numPr>
        <w:spacing w:afterLines="20" w:after="48"/>
        <w:ind w:left="851" w:hanging="425"/>
        <w:rPr>
          <w:lang w:val="en-GB"/>
        </w:rPr>
      </w:pPr>
      <w:r w:rsidRPr="00EC5C88">
        <w:rPr>
          <w:lang w:val="en-GB"/>
        </w:rPr>
        <w:t>WIGind;</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6372A63C"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w:t>
      </w:r>
      <w:r w:rsidR="00FC21A1">
        <w:rPr>
          <w:sz w:val="14"/>
          <w:szCs w:val="14"/>
          <w:lang w:val="en-GB"/>
        </w:rPr>
        <w:t>January</w:t>
      </w:r>
      <w:r w:rsidR="0073621E">
        <w:rPr>
          <w:sz w:val="14"/>
          <w:szCs w:val="14"/>
          <w:lang w:val="en-GB"/>
        </w:rPr>
        <w:t xml:space="preserve"> </w:t>
      </w:r>
      <w:r w:rsidR="00FC21A1">
        <w:rPr>
          <w:sz w:val="14"/>
          <w:szCs w:val="14"/>
          <w:lang w:val="en-GB"/>
        </w:rPr>
        <w:t>1</w:t>
      </w:r>
      <w:r w:rsidR="00AA2633">
        <w:rPr>
          <w:sz w:val="14"/>
          <w:szCs w:val="14"/>
          <w:lang w:val="en-GB"/>
        </w:rPr>
        <w:t>, 202</w:t>
      </w:r>
      <w:r w:rsidR="00FC21A1">
        <w:rPr>
          <w:sz w:val="14"/>
          <w:szCs w:val="14"/>
          <w:lang w:val="en-GB"/>
        </w:rPr>
        <w:t>6</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41F20383" w14:textId="1CD4043B" w:rsidR="00AF62FC" w:rsidRPr="00E777C7" w:rsidRDefault="002471F3" w:rsidP="00AF62FC">
      <w:pPr>
        <w:pStyle w:val="Akapitzlist"/>
        <w:numPr>
          <w:ilvl w:val="0"/>
          <w:numId w:val="1"/>
        </w:numPr>
        <w:ind w:left="426" w:hanging="426"/>
        <w:rPr>
          <w:b/>
          <w:lang w:val="en-GB" w:eastAsia="pl-PL"/>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(already paid) Licence for using and applying of the replaced Benchmark.</w:t>
      </w:r>
      <w:r w:rsidR="00AF62FC"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lastRenderedPageBreak/>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772"/>
        <w:gridCol w:w="1807"/>
        <w:gridCol w:w="2144"/>
        <w:gridCol w:w="1967"/>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7E3EE0" w:rsidRDefault="00AF62FC" w:rsidP="00C73DB1">
            <w:pPr>
              <w:jc w:val="center"/>
              <w:rPr>
                <w:rFonts w:ascii="Verdana" w:hAnsi="Verdana"/>
                <w:sz w:val="16"/>
                <w:szCs w:val="16"/>
              </w:rPr>
            </w:pPr>
            <w:r w:rsidRPr="007E3EE0">
              <w:rPr>
                <w:rFonts w:ascii="Verdana" w:hAnsi="Verdana"/>
                <w:sz w:val="16"/>
                <w:szCs w:val="16"/>
              </w:rPr>
              <w:t>Fee type</w:t>
            </w:r>
            <w:permStart w:id="1262441919" w:edGrp="everyone"/>
            <w:permEnd w:id="1262441919"/>
          </w:p>
        </w:tc>
        <w:tc>
          <w:tcPr>
            <w:tcW w:w="2838" w:type="dxa"/>
            <w:vAlign w:val="center"/>
          </w:tcPr>
          <w:p w14:paraId="5BF5F138"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Entity</w:t>
            </w:r>
          </w:p>
        </w:tc>
        <w:tc>
          <w:tcPr>
            <w:tcW w:w="1844" w:type="dxa"/>
            <w:vAlign w:val="center"/>
            <w:hideMark/>
          </w:tcPr>
          <w:p w14:paraId="0533E4F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(fixed part)</w:t>
            </w:r>
          </w:p>
        </w:tc>
        <w:tc>
          <w:tcPr>
            <w:tcW w:w="2176" w:type="dxa"/>
            <w:vAlign w:val="center"/>
          </w:tcPr>
          <w:p w14:paraId="32E36F4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(variable part)***</w:t>
            </w:r>
          </w:p>
        </w:tc>
        <w:tc>
          <w:tcPr>
            <w:tcW w:w="2002" w:type="dxa"/>
            <w:vAlign w:val="center"/>
          </w:tcPr>
          <w:p w14:paraId="5A30122A"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Annual </w:t>
            </w:r>
          </w:p>
          <w:p w14:paraId="0135B14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License </w:t>
            </w:r>
          </w:p>
          <w:p w14:paraId="03DE800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w:t>
            </w:r>
          </w:p>
        </w:tc>
      </w:tr>
      <w:tr w:rsidR="00AF62FC" w:rsidRPr="00905B91"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I.001</w:t>
            </w:r>
          </w:p>
        </w:tc>
        <w:tc>
          <w:tcPr>
            <w:tcW w:w="2838" w:type="dxa"/>
            <w:tcBorders>
              <w:top w:val="none" w:sz="0" w:space="0" w:color="auto"/>
              <w:bottom w:val="none" w:sz="0" w:space="0" w:color="auto"/>
            </w:tcBorders>
            <w:vAlign w:val="center"/>
            <w:hideMark/>
          </w:tcPr>
          <w:p w14:paraId="402CC4F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Banks and credit </w:t>
            </w:r>
          </w:p>
          <w:p w14:paraId="108D450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7E3EE0" w:rsidRDefault="00AE79F3"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4</w:t>
            </w:r>
            <w:r w:rsidR="00AF62FC" w:rsidRPr="007E3EE0">
              <w:rPr>
                <w:rFonts w:ascii="Verdana" w:hAnsi="Verdana"/>
                <w:sz w:val="16"/>
                <w:szCs w:val="16"/>
              </w:rPr>
              <w:t>,</w:t>
            </w:r>
            <w:r w:rsidRPr="007E3EE0">
              <w:rPr>
                <w:rFonts w:ascii="Verdana" w:hAnsi="Verdana"/>
                <w:sz w:val="16"/>
                <w:szCs w:val="16"/>
              </w:rPr>
              <w:t>80</w:t>
            </w:r>
            <w:r w:rsidR="00AF62FC" w:rsidRPr="007E3EE0">
              <w:rPr>
                <w:rFonts w:ascii="Verdana" w:hAnsi="Verdana"/>
                <w:sz w:val="16"/>
                <w:szCs w:val="16"/>
              </w:rPr>
              <w:t>0.00 PLN</w:t>
            </w:r>
          </w:p>
        </w:tc>
        <w:tc>
          <w:tcPr>
            <w:tcW w:w="2176" w:type="dxa"/>
            <w:tcBorders>
              <w:top w:val="none" w:sz="0" w:space="0" w:color="auto"/>
              <w:bottom w:val="none" w:sz="0" w:space="0" w:color="auto"/>
            </w:tcBorders>
            <w:vAlign w:val="center"/>
          </w:tcPr>
          <w:p w14:paraId="5F744D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0BC9DEC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0.0005 % of </w:t>
            </w:r>
          </w:p>
          <w:p w14:paraId="5A735B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1685FDE5" w14:textId="77777777" w:rsidR="00AF62FC" w:rsidRPr="007E3EE0" w:rsidRDefault="00AF62FC" w:rsidP="00C73DB1">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val="restart"/>
            <w:tcBorders>
              <w:top w:val="none" w:sz="0" w:space="0" w:color="auto"/>
              <w:bottom w:val="none" w:sz="0" w:space="0" w:color="auto"/>
            </w:tcBorders>
            <w:vAlign w:val="center"/>
          </w:tcPr>
          <w:p w14:paraId="2D6A099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7FFBA8E" w14:textId="778B33CD"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Sum of fixed and variable parts of a Fee, not more than </w:t>
            </w:r>
            <w:r w:rsidR="00AE79F3" w:rsidRPr="007E3EE0">
              <w:rPr>
                <w:rFonts w:ascii="Verdana" w:hAnsi="Verdana"/>
                <w:sz w:val="16"/>
                <w:szCs w:val="16"/>
              </w:rPr>
              <w:t>350</w:t>
            </w:r>
            <w:r w:rsidRPr="007E3EE0">
              <w:rPr>
                <w:rFonts w:ascii="Verdana" w:hAnsi="Verdana"/>
                <w:sz w:val="16"/>
                <w:szCs w:val="16"/>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7E3EE0" w:rsidRDefault="00AF62FC" w:rsidP="00C73DB1">
            <w:pPr>
              <w:jc w:val="center"/>
              <w:rPr>
                <w:rFonts w:ascii="Verdana" w:eastAsiaTheme="minorHAnsi" w:hAnsi="Verdana"/>
                <w:bCs w:val="0"/>
                <w:sz w:val="16"/>
                <w:szCs w:val="16"/>
              </w:rPr>
            </w:pPr>
          </w:p>
          <w:p w14:paraId="0DA8F0F1" w14:textId="77777777" w:rsidR="00AF62FC" w:rsidRPr="007E3EE0" w:rsidRDefault="00AF62FC" w:rsidP="00C73DB1">
            <w:pPr>
              <w:jc w:val="center"/>
              <w:rPr>
                <w:rFonts w:ascii="Verdana" w:eastAsiaTheme="minorHAnsi" w:hAnsi="Verdana"/>
                <w:bCs w:val="0"/>
                <w:sz w:val="16"/>
                <w:szCs w:val="16"/>
              </w:rPr>
            </w:pPr>
            <w:r w:rsidRPr="007E3EE0">
              <w:rPr>
                <w:rFonts w:ascii="Verdana" w:eastAsiaTheme="minorHAnsi" w:hAnsi="Verdana"/>
                <w:b w:val="0"/>
                <w:sz w:val="16"/>
                <w:szCs w:val="16"/>
              </w:rPr>
              <w:t>I.002</w:t>
            </w:r>
          </w:p>
          <w:p w14:paraId="25300C6B" w14:textId="77777777" w:rsidR="00AF62FC" w:rsidRPr="007E3EE0" w:rsidRDefault="00AF62FC" w:rsidP="00C73DB1">
            <w:pPr>
              <w:jc w:val="center"/>
              <w:rPr>
                <w:rFonts w:ascii="Verdana" w:eastAsiaTheme="minorHAnsi" w:hAnsi="Verdana"/>
                <w:b w:val="0"/>
                <w:sz w:val="16"/>
                <w:szCs w:val="16"/>
              </w:rPr>
            </w:pPr>
          </w:p>
        </w:tc>
        <w:tc>
          <w:tcPr>
            <w:tcW w:w="2838" w:type="dxa"/>
            <w:vAlign w:val="center"/>
          </w:tcPr>
          <w:p w14:paraId="3F59278F"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banks* and </w:t>
            </w:r>
          </w:p>
          <w:p w14:paraId="5A4F65C0"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savings and credit unions </w:t>
            </w:r>
          </w:p>
        </w:tc>
        <w:tc>
          <w:tcPr>
            <w:tcW w:w="1844" w:type="dxa"/>
            <w:vAlign w:val="center"/>
          </w:tcPr>
          <w:p w14:paraId="32FF578F" w14:textId="4F8BCCBE"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3</w:t>
            </w:r>
            <w:r w:rsidRPr="007E3EE0">
              <w:rPr>
                <w:rFonts w:ascii="Verdana" w:hAnsi="Verdana"/>
                <w:sz w:val="16"/>
                <w:szCs w:val="16"/>
              </w:rPr>
              <w:t>0</w:t>
            </w:r>
            <w:r w:rsidR="00AF62FC" w:rsidRPr="007E3EE0">
              <w:rPr>
                <w:rFonts w:ascii="Verdana" w:hAnsi="Verdana"/>
                <w:sz w:val="16"/>
                <w:szCs w:val="16"/>
              </w:rPr>
              <w:t>0.00 PLN</w:t>
            </w:r>
          </w:p>
        </w:tc>
        <w:tc>
          <w:tcPr>
            <w:tcW w:w="2176" w:type="dxa"/>
            <w:vAlign w:val="center"/>
          </w:tcPr>
          <w:p w14:paraId="08CED681"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07C645"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0.0001 % of </w:t>
            </w:r>
          </w:p>
          <w:p w14:paraId="7F4DE96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6B00184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I.003.</w:t>
            </w:r>
          </w:p>
        </w:tc>
        <w:tc>
          <w:tcPr>
            <w:tcW w:w="2838" w:type="dxa"/>
            <w:tcBorders>
              <w:top w:val="none" w:sz="0" w:space="0" w:color="auto"/>
              <w:bottom w:val="none" w:sz="0" w:space="0" w:color="auto"/>
            </w:tcBorders>
            <w:vAlign w:val="center"/>
          </w:tcPr>
          <w:p w14:paraId="79F41EC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254E765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Clearing houses</w:t>
            </w:r>
          </w:p>
          <w:p w14:paraId="4E1FAA2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2FD03267" w14:textId="0173060B"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3,</w:t>
            </w:r>
            <w:r w:rsidR="00C11BDD" w:rsidRPr="007E3EE0">
              <w:rPr>
                <w:rFonts w:ascii="Verdana" w:hAnsi="Verdana"/>
                <w:sz w:val="16"/>
                <w:szCs w:val="16"/>
              </w:rPr>
              <w:t>75</w:t>
            </w:r>
            <w:r w:rsidRPr="007E3EE0">
              <w:rPr>
                <w:rFonts w:ascii="Verdana" w:hAnsi="Verdana"/>
                <w:sz w:val="16"/>
                <w:szCs w:val="16"/>
              </w:rPr>
              <w:t>0.00 PLN</w:t>
            </w:r>
          </w:p>
        </w:tc>
        <w:tc>
          <w:tcPr>
            <w:tcW w:w="2176" w:type="dxa"/>
            <w:tcBorders>
              <w:top w:val="none" w:sz="0" w:space="0" w:color="auto"/>
              <w:bottom w:val="none" w:sz="0" w:space="0" w:color="auto"/>
            </w:tcBorders>
            <w:vAlign w:val="center"/>
          </w:tcPr>
          <w:p w14:paraId="612A59C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0C3289F"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0.0000125 % </w:t>
            </w:r>
          </w:p>
          <w:p w14:paraId="49FA22D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cleared transactions**</w:t>
            </w:r>
          </w:p>
          <w:p w14:paraId="1C1886F3"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905B91"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I.004</w:t>
            </w:r>
          </w:p>
        </w:tc>
        <w:tc>
          <w:tcPr>
            <w:tcW w:w="2838" w:type="dxa"/>
            <w:vAlign w:val="center"/>
            <w:hideMark/>
          </w:tcPr>
          <w:p w14:paraId="6E3115C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Investments funds and </w:t>
            </w:r>
          </w:p>
          <w:p w14:paraId="6C1D7152"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bond issuers</w:t>
            </w:r>
          </w:p>
        </w:tc>
        <w:tc>
          <w:tcPr>
            <w:tcW w:w="1844" w:type="dxa"/>
            <w:vAlign w:val="center"/>
            <w:hideMark/>
          </w:tcPr>
          <w:p w14:paraId="409144B6" w14:textId="2C0B5398"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1,0</w:t>
            </w:r>
            <w:r w:rsidR="00AF62FC" w:rsidRPr="007E3EE0">
              <w:rPr>
                <w:rFonts w:ascii="Verdana" w:hAnsi="Verdana"/>
                <w:sz w:val="16"/>
                <w:szCs w:val="16"/>
              </w:rPr>
              <w:t>00.00 PLN</w:t>
            </w:r>
          </w:p>
        </w:tc>
        <w:tc>
          <w:tcPr>
            <w:tcW w:w="2176" w:type="dxa"/>
            <w:vAlign w:val="center"/>
          </w:tcPr>
          <w:p w14:paraId="2005BF94"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179352D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0.0001 % of</w:t>
            </w:r>
          </w:p>
          <w:p w14:paraId="09DE56F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Net assets or issuance face value</w:t>
            </w:r>
          </w:p>
          <w:p w14:paraId="31BB903C"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I.005</w:t>
            </w:r>
          </w:p>
        </w:tc>
        <w:tc>
          <w:tcPr>
            <w:tcW w:w="2838" w:type="dxa"/>
            <w:tcBorders>
              <w:top w:val="none" w:sz="0" w:space="0" w:color="auto"/>
              <w:bottom w:val="none" w:sz="0" w:space="0" w:color="auto"/>
            </w:tcBorders>
            <w:vAlign w:val="center"/>
          </w:tcPr>
          <w:p w14:paraId="3DAB706B"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7504A07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Not specified in points 1-4</w:t>
            </w:r>
          </w:p>
          <w:p w14:paraId="4D8E09F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5D2237CD" w14:textId="13A561CD" w:rsidR="00AF62FC" w:rsidRPr="007E3EE0" w:rsidRDefault="00C11BDD"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0</w:t>
            </w:r>
            <w:r w:rsidR="00AF62FC" w:rsidRPr="007E3EE0">
              <w:rPr>
                <w:rFonts w:ascii="Verdana" w:hAnsi="Verdana"/>
                <w:sz w:val="16"/>
                <w:szCs w:val="16"/>
              </w:rPr>
              <w:t>00.00 PLN</w:t>
            </w:r>
          </w:p>
        </w:tc>
        <w:tc>
          <w:tcPr>
            <w:tcW w:w="2176" w:type="dxa"/>
            <w:tcBorders>
              <w:top w:val="none" w:sz="0" w:space="0" w:color="auto"/>
              <w:bottom w:val="none" w:sz="0" w:space="0" w:color="auto"/>
            </w:tcBorders>
            <w:vAlign w:val="center"/>
          </w:tcPr>
          <w:p w14:paraId="04C3AE36"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61FEEEF5"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0.000025 % </w:t>
            </w:r>
          </w:p>
          <w:p w14:paraId="0C2226B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transactions**</w:t>
            </w:r>
          </w:p>
          <w:p w14:paraId="1533072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468D4D7C" w:rsidR="00AF62FC" w:rsidRPr="00522123" w:rsidRDefault="00FC21A1" w:rsidP="00C73DB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6</w:t>
            </w:r>
            <w:r w:rsidR="00AF62FC" w:rsidRPr="00522123">
              <w:rPr>
                <w:rFonts w:eastAsia="Times New Roman" w:cstheme="minorHAnsi"/>
                <w:color w:val="000000"/>
                <w:sz w:val="16"/>
                <w:szCs w:val="16"/>
                <w:lang w:val="en-029" w:eastAsia="pl-PL"/>
              </w:rPr>
              <w:t>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WIG30TR, WIGTechTR,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440E0605" w:rsidR="00AF62FC" w:rsidRPr="00522123" w:rsidRDefault="00FC21A1" w:rsidP="00C73DB1">
            <w:pPr>
              <w:spacing w:after="0" w:line="200" w:lineRule="atLeast"/>
              <w:jc w:val="center"/>
              <w:rPr>
                <w:rFonts w:eastAsia="Times New Roman" w:cstheme="minorHAnsi"/>
                <w:sz w:val="16"/>
                <w:szCs w:val="16"/>
                <w:lang w:val="en-029" w:eastAsia="pl-PL"/>
              </w:rPr>
            </w:pPr>
            <w:r>
              <w:rPr>
                <w:rFonts w:eastAsia="Times New Roman" w:cstheme="minorHAnsi"/>
                <w:sz w:val="16"/>
                <w:szCs w:val="16"/>
                <w:lang w:val="en-029" w:eastAsia="pl-PL"/>
              </w:rPr>
              <w:t>20</w:t>
            </w:r>
            <w:r w:rsidR="00AF62FC" w:rsidRPr="00522123">
              <w:rPr>
                <w:rFonts w:eastAsia="Times New Roman" w:cstheme="minorHAnsi"/>
                <w:sz w:val="16"/>
                <w:szCs w:val="16"/>
                <w:lang w:val="en-029" w:eastAsia="pl-PL"/>
              </w:rPr>
              <w:t xml:space="preserve">,000.00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905B91"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383A3E53"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9</w:t>
            </w:r>
            <w:r w:rsidRPr="00522123">
              <w:rPr>
                <w:rFonts w:eastAsia="Times New Roman" w:cstheme="minorHAnsi"/>
                <w:sz w:val="16"/>
                <w:szCs w:val="16"/>
                <w:lang w:val="en-029" w:eastAsia="pl-PL"/>
              </w:rPr>
              <w:t xml:space="preserve">,000.00 - for WIG and WIG20 index </w:t>
            </w:r>
          </w:p>
          <w:p w14:paraId="368DF04F" w14:textId="190CF3BA"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5</w:t>
            </w:r>
            <w:r w:rsidRPr="00522123">
              <w:rPr>
                <w:rFonts w:eastAsia="Times New Roman" w:cstheme="minorHAnsi"/>
                <w:sz w:val="16"/>
                <w:szCs w:val="16"/>
                <w:lang w:val="en-029" w:eastAsia="pl-PL"/>
              </w:rPr>
              <w:t xml:space="preserve">,000.00 -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905B91"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Default="00045BBB" w:rsidP="00E24B28">
            <w:pPr>
              <w:spacing w:after="0" w:line="200" w:lineRule="atLeast"/>
              <w:jc w:val="center"/>
              <w:rPr>
                <w:rFonts w:eastAsia="Times New Roman" w:cstheme="minorHAnsi"/>
                <w:color w:val="000000"/>
                <w:sz w:val="16"/>
                <w:szCs w:val="16"/>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905B91"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47DD2EA5"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050EEFC1"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1884C1A9" w:rsidR="00A30881" w:rsidRPr="00CD10D2" w:rsidRDefault="00FC21A1" w:rsidP="00757A5D">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15FAA71C" w:rsidR="000607C0"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w:t>
            </w:r>
            <w:r w:rsidR="000607C0">
              <w:rPr>
                <w:rFonts w:eastAsia="Times New Roman" w:cstheme="minorHAnsi"/>
                <w:color w:val="000000"/>
                <w:sz w:val="16"/>
                <w:szCs w:val="16"/>
                <w:lang w:val="en-029" w:eastAsia="pl-PL"/>
              </w:rPr>
              <w:t>,</w:t>
            </w:r>
            <w:r>
              <w:rPr>
                <w:rFonts w:eastAsia="Times New Roman" w:cstheme="minorHAnsi"/>
                <w:color w:val="000000"/>
                <w:sz w:val="16"/>
                <w:szCs w:val="16"/>
                <w:lang w:val="en-029" w:eastAsia="pl-PL"/>
              </w:rPr>
              <w:t>8</w:t>
            </w:r>
            <w:r w:rsidR="000607C0">
              <w:rPr>
                <w:rFonts w:eastAsia="Times New Roman" w:cstheme="minorHAnsi"/>
                <w:color w:val="000000"/>
                <w:sz w:val="16"/>
                <w:szCs w:val="16"/>
                <w:lang w:val="en-029" w:eastAsia="pl-PL"/>
              </w:rPr>
              <w:t xml:space="preserve">00.00 PLN for each </w:t>
            </w:r>
            <w:r w:rsidR="000607C0" w:rsidRPr="006C5025">
              <w:rPr>
                <w:sz w:val="16"/>
                <w:szCs w:val="16"/>
                <w:lang w:val="en-GB"/>
              </w:rPr>
              <w:t>User Family member</w:t>
            </w:r>
          </w:p>
          <w:p w14:paraId="350C5245" w14:textId="5CEE0F07"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FC21A1">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5F334CD4" w:rsidR="005573D7" w:rsidRPr="00CD10D2" w:rsidRDefault="00FC21A1"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005573D7"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872E751" w:rsidR="00A30881" w:rsidRPr="00CD10D2" w:rsidRDefault="00FC21A1" w:rsidP="0043163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00A30881" w:rsidRPr="00CD10D2">
              <w:rPr>
                <w:rFonts w:eastAsia="Times New Roman" w:cstheme="minorHAnsi"/>
                <w:color w:val="000000"/>
                <w:sz w:val="16"/>
                <w:szCs w:val="16"/>
                <w:lang w:val="en-029" w:eastAsia="pl-PL"/>
              </w:rPr>
              <w:t>,000.00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FC21A1" w:rsidRPr="002D1495" w14:paraId="5E67E9DC" w14:textId="77777777" w:rsidTr="00B3451A">
        <w:trPr>
          <w:trHeight w:val="414"/>
        </w:trPr>
        <w:tc>
          <w:tcPr>
            <w:tcW w:w="404" w:type="pct"/>
            <w:shd w:val="clear" w:color="000000" w:fill="FFFFFF"/>
            <w:vAlign w:val="center"/>
            <w:hideMark/>
          </w:tcPr>
          <w:p w14:paraId="01ECAEEE" w14:textId="5A35C86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603BCD12"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B260031" w14:textId="77777777" w:rsidTr="00B3451A">
        <w:trPr>
          <w:trHeight w:val="406"/>
        </w:trPr>
        <w:tc>
          <w:tcPr>
            <w:tcW w:w="404" w:type="pct"/>
            <w:shd w:val="clear" w:color="000000" w:fill="FFFFFF"/>
            <w:vAlign w:val="center"/>
            <w:hideMark/>
          </w:tcPr>
          <w:p w14:paraId="53838692" w14:textId="470C8A9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69D5A961"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Pr="00CD10D2">
              <w:rPr>
                <w:rFonts w:eastAsia="Times New Roman" w:cstheme="minorHAnsi"/>
                <w:color w:val="000000"/>
                <w:sz w:val="16"/>
                <w:szCs w:val="16"/>
                <w:lang w:val="en-029" w:eastAsia="pl-PL"/>
              </w:rPr>
              <w:t>,000.00 PLN</w:t>
            </w:r>
          </w:p>
        </w:tc>
      </w:tr>
      <w:tr w:rsidR="00FC21A1" w:rsidRPr="00757A5D" w14:paraId="1C5772F6" w14:textId="77777777" w:rsidTr="00B3451A">
        <w:trPr>
          <w:trHeight w:val="552"/>
        </w:trPr>
        <w:tc>
          <w:tcPr>
            <w:tcW w:w="404" w:type="pct"/>
            <w:shd w:val="clear" w:color="000000" w:fill="FFFFFF"/>
            <w:vAlign w:val="center"/>
            <w:hideMark/>
          </w:tcPr>
          <w:p w14:paraId="2BE23BC2" w14:textId="3AD0169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7401A480" w:rsidR="00FC21A1" w:rsidRPr="00CD10D2" w:rsidRDefault="00FC21A1" w:rsidP="00FC21A1">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3B89187" w14:textId="77777777" w:rsidTr="00B3451A">
        <w:trPr>
          <w:trHeight w:val="510"/>
        </w:trPr>
        <w:tc>
          <w:tcPr>
            <w:tcW w:w="404" w:type="pct"/>
            <w:shd w:val="clear" w:color="000000" w:fill="FFFFFF"/>
            <w:vAlign w:val="center"/>
            <w:hideMark/>
          </w:tcPr>
          <w:p w14:paraId="61E204CF" w14:textId="21E097D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030FBED"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E10C34C" w14:textId="77777777" w:rsidR="00FC21A1" w:rsidRPr="00CD10D2" w:rsidRDefault="00FC21A1" w:rsidP="00FC21A1">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0607C0" w14:paraId="4CC75EAC" w14:textId="77777777" w:rsidTr="00B3451A">
        <w:trPr>
          <w:trHeight w:val="591"/>
        </w:trPr>
        <w:tc>
          <w:tcPr>
            <w:tcW w:w="404" w:type="pct"/>
            <w:shd w:val="clear" w:color="000000" w:fill="FFFFFF"/>
            <w:vAlign w:val="center"/>
            <w:hideMark/>
          </w:tcPr>
          <w:p w14:paraId="3AB3DBF5" w14:textId="16B1E9A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1C719346"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B3E7F45" w14:textId="77777777" w:rsidR="00FC21A1"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7,800.00 PLN for each </w:t>
            </w:r>
            <w:r w:rsidRPr="006C5025">
              <w:rPr>
                <w:sz w:val="16"/>
                <w:szCs w:val="16"/>
                <w:lang w:val="en-GB"/>
              </w:rPr>
              <w:t>User Family member</w:t>
            </w:r>
          </w:p>
          <w:p w14:paraId="3FFC4A9E" w14:textId="57A57480"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(not more than 50</w:t>
            </w:r>
            <w:r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FC21A1" w:rsidRPr="002D1495" w14:paraId="2F11096D" w14:textId="77777777" w:rsidTr="00B3451A">
        <w:trPr>
          <w:trHeight w:val="472"/>
        </w:trPr>
        <w:tc>
          <w:tcPr>
            <w:tcW w:w="404" w:type="pct"/>
            <w:shd w:val="clear" w:color="000000" w:fill="FFFFFF"/>
            <w:vAlign w:val="center"/>
            <w:hideMark/>
          </w:tcPr>
          <w:p w14:paraId="1787CD12" w14:textId="4437CA50"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FC21A1" w:rsidRPr="00CD10D2" w:rsidRDefault="00FC21A1" w:rsidP="00FC21A1">
            <w:pPr>
              <w:jc w:val="center"/>
              <w:rPr>
                <w:sz w:val="16"/>
                <w:szCs w:val="16"/>
                <w:lang w:val="en-US"/>
              </w:rPr>
            </w:pPr>
            <w:r w:rsidRPr="00CD10D2">
              <w:rPr>
                <w:sz w:val="16"/>
                <w:szCs w:val="16"/>
                <w:lang w:val="en-US"/>
              </w:rPr>
              <w:t xml:space="preserve">Cooperative banks* and </w:t>
            </w:r>
          </w:p>
          <w:p w14:paraId="6888C533"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017324DA"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Pr="00CD10D2">
              <w:rPr>
                <w:rFonts w:eastAsia="Times New Roman" w:cstheme="minorHAnsi"/>
                <w:color w:val="000000"/>
                <w:sz w:val="16"/>
                <w:szCs w:val="16"/>
                <w:lang w:val="en-029" w:eastAsia="pl-PL"/>
              </w:rPr>
              <w:t>,000.00 PLN</w:t>
            </w:r>
          </w:p>
          <w:p w14:paraId="076454AC"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2D1495" w14:paraId="1B088CE7" w14:textId="77777777" w:rsidTr="00B3451A">
        <w:trPr>
          <w:trHeight w:val="330"/>
        </w:trPr>
        <w:tc>
          <w:tcPr>
            <w:tcW w:w="404" w:type="pct"/>
            <w:shd w:val="clear" w:color="000000" w:fill="FFFFFF"/>
          </w:tcPr>
          <w:p w14:paraId="3BA3644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0649DA4C" w14:textId="1902A66E"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5A48506D" w14:textId="1F8FF095"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39596436"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5663B1E"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Pr="00CD10D2">
              <w:rPr>
                <w:rFonts w:eastAsia="Times New Roman" w:cstheme="minorHAnsi"/>
                <w:color w:val="000000"/>
                <w:sz w:val="16"/>
                <w:szCs w:val="16"/>
                <w:lang w:val="en-029" w:eastAsia="pl-PL"/>
              </w:rPr>
              <w:t>,000.00 PLN</w:t>
            </w:r>
          </w:p>
          <w:p w14:paraId="42E9B66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3F1E6818"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905B91" w14:paraId="7AD54FAD" w14:textId="77777777" w:rsidTr="00755967">
        <w:trPr>
          <w:trHeight w:val="1327"/>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905B91" w14:paraId="6C20C695" w14:textId="77777777" w:rsidTr="00755967">
        <w:trPr>
          <w:trHeight w:val="1162"/>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1B53779F" w14:textId="7830E2DA" w:rsidR="00AF62FC" w:rsidRPr="0075596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905B91"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3ED2" w14:textId="77777777" w:rsidR="003753BE" w:rsidRDefault="003753BE" w:rsidP="00AF62FC">
      <w:pPr>
        <w:spacing w:after="0" w:line="240" w:lineRule="auto"/>
      </w:pPr>
      <w:r>
        <w:separator/>
      </w:r>
    </w:p>
  </w:endnote>
  <w:endnote w:type="continuationSeparator" w:id="0">
    <w:p w14:paraId="6A6595E5" w14:textId="77777777" w:rsidR="003753BE" w:rsidRDefault="003753BE" w:rsidP="00AF62FC">
      <w:pPr>
        <w:spacing w:after="0" w:line="240" w:lineRule="auto"/>
      </w:pPr>
      <w:r>
        <w:continuationSeparator/>
      </w:r>
    </w:p>
  </w:endnote>
  <w:endnote w:type="continuationNotice" w:id="1">
    <w:p w14:paraId="32E7B774" w14:textId="77777777" w:rsidR="003753BE" w:rsidRDefault="003753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304DE" w14:textId="77777777" w:rsidR="003753BE" w:rsidRDefault="003753BE" w:rsidP="00AF62FC">
      <w:pPr>
        <w:spacing w:after="0" w:line="240" w:lineRule="auto"/>
      </w:pPr>
      <w:r>
        <w:separator/>
      </w:r>
    </w:p>
  </w:footnote>
  <w:footnote w:type="continuationSeparator" w:id="0">
    <w:p w14:paraId="16922B5F" w14:textId="77777777" w:rsidR="003753BE" w:rsidRDefault="003753BE" w:rsidP="00AF62FC">
      <w:pPr>
        <w:spacing w:after="0" w:line="240" w:lineRule="auto"/>
      </w:pPr>
      <w:r>
        <w:continuationSeparator/>
      </w:r>
    </w:p>
  </w:footnote>
  <w:footnote w:type="continuationNotice" w:id="1">
    <w:p w14:paraId="2EE0B014" w14:textId="77777777" w:rsidR="003753BE" w:rsidRDefault="003753BE">
      <w:pPr>
        <w:spacing w:after="0" w:line="240" w:lineRule="auto"/>
      </w:pPr>
    </w:p>
  </w:footnote>
  <w:footnote w:id="2">
    <w:p w14:paraId="60544718" w14:textId="4CD7A8E4"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755967" w:rsidRPr="006C5025">
        <w:rPr>
          <w:rFonts w:ascii="Verdana" w:hAnsi="Verdana"/>
          <w:sz w:val="16"/>
          <w:szCs w:val="16"/>
          <w:lang w:val="en-GB"/>
        </w:rPr>
        <w:t>Check the appropriate box.</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cumentProtection w:edit="readOnly" w:enforcement="1" w:cryptProviderType="rsaAES" w:cryptAlgorithmClass="hash" w:cryptAlgorithmType="typeAny" w:cryptAlgorithmSid="14" w:cryptSpinCount="100000" w:hash="9HoVxMoir14hPHXIUZyxqvBTh6gAft+oCQ/f98xbn3pAmDzt4JesyuPKq3I6b8yEfKXKCTiPXfoxd3JqASZKMQ==" w:salt="FPVDztZEpJBU3w2UfMJ8G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77267"/>
    <w:rsid w:val="002813B2"/>
    <w:rsid w:val="002831E6"/>
    <w:rsid w:val="00284477"/>
    <w:rsid w:val="00296DDA"/>
    <w:rsid w:val="002B2FC9"/>
    <w:rsid w:val="002C59D1"/>
    <w:rsid w:val="002D1495"/>
    <w:rsid w:val="002E1856"/>
    <w:rsid w:val="002E420A"/>
    <w:rsid w:val="002F070B"/>
    <w:rsid w:val="002F66C8"/>
    <w:rsid w:val="00313DAB"/>
    <w:rsid w:val="003209E0"/>
    <w:rsid w:val="00326997"/>
    <w:rsid w:val="00341D92"/>
    <w:rsid w:val="00351BAB"/>
    <w:rsid w:val="00360F67"/>
    <w:rsid w:val="00361491"/>
    <w:rsid w:val="00372F80"/>
    <w:rsid w:val="003753BE"/>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35C"/>
    <w:rsid w:val="00743AE1"/>
    <w:rsid w:val="007443EE"/>
    <w:rsid w:val="00753CFE"/>
    <w:rsid w:val="00755967"/>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3EE0"/>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5DF1"/>
    <w:rsid w:val="008C1D79"/>
    <w:rsid w:val="008C393A"/>
    <w:rsid w:val="008C6958"/>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7782"/>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18D4"/>
    <w:rsid w:val="00CB3C67"/>
    <w:rsid w:val="00CB46A3"/>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5907"/>
    <w:rsid w:val="00D87BCD"/>
    <w:rsid w:val="00D91C49"/>
    <w:rsid w:val="00D94964"/>
    <w:rsid w:val="00D97233"/>
    <w:rsid w:val="00D97518"/>
    <w:rsid w:val="00DA095F"/>
    <w:rsid w:val="00DA7FE7"/>
    <w:rsid w:val="00DB5FE6"/>
    <w:rsid w:val="00DC3038"/>
    <w:rsid w:val="00DC49B7"/>
    <w:rsid w:val="00DC585B"/>
    <w:rsid w:val="00DD1901"/>
    <w:rsid w:val="00DD2D99"/>
    <w:rsid w:val="00DD541B"/>
    <w:rsid w:val="00DD7F5C"/>
    <w:rsid w:val="00DE1814"/>
    <w:rsid w:val="00DE3135"/>
    <w:rsid w:val="00DE7B45"/>
    <w:rsid w:val="00DF6901"/>
    <w:rsid w:val="00E00204"/>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C21A1"/>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3806</Words>
  <Characters>22841</Characters>
  <Application>Microsoft Office Word</Application>
  <DocSecurity>8</DocSecurity>
  <Lines>190</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11</cp:revision>
  <cp:lastPrinted>2025-07-15T11:03:00Z</cp:lastPrinted>
  <dcterms:created xsi:type="dcterms:W3CDTF">2025-07-25T06:15:00Z</dcterms:created>
  <dcterms:modified xsi:type="dcterms:W3CDTF">2025-09-25T06:52:00Z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